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B2CC7" w14:textId="15D2A265" w:rsidR="007463BC" w:rsidRDefault="00EB59CB" w:rsidP="007463BC">
      <w:pPr>
        <w:pStyle w:val="Heading1"/>
        <w:rPr>
          <w:rFonts w:eastAsia="Times New Roman"/>
        </w:rPr>
      </w:pPr>
      <w:r>
        <w:rPr>
          <w:rFonts w:eastAsia="Times New Roman"/>
        </w:rPr>
        <w:t>Job Description</w:t>
      </w:r>
    </w:p>
    <w:p w14:paraId="6DAEF3E9" w14:textId="77777777" w:rsidR="00EB59CB" w:rsidRDefault="00EB59CB" w:rsidP="00EB59CB">
      <w:pPr>
        <w:spacing w:after="0" w:line="240" w:lineRule="auto"/>
        <w:rPr>
          <w:rFonts w:ascii="Calibri" w:eastAsia="Times New Roman" w:hAnsi="Calibri" w:cs="Calibri"/>
          <w:sz w:val="24"/>
          <w:szCs w:val="24"/>
        </w:rPr>
      </w:pPr>
    </w:p>
    <w:p w14:paraId="1787B7F4" w14:textId="7DCAA8BB" w:rsidR="00EB59CB" w:rsidRPr="00EB59CB" w:rsidRDefault="00EB59CB" w:rsidP="00EB59CB">
      <w:pPr>
        <w:spacing w:after="0" w:line="240" w:lineRule="auto"/>
        <w:rPr>
          <w:rFonts w:ascii="Calibri" w:eastAsia="Times New Roman" w:hAnsi="Calibri" w:cs="Calibri"/>
          <w:sz w:val="24"/>
          <w:szCs w:val="24"/>
        </w:rPr>
      </w:pPr>
      <w:r w:rsidRPr="00EB59CB">
        <w:rPr>
          <w:rStyle w:val="Heading2Char"/>
        </w:rPr>
        <w:t>POST TITLE:</w:t>
      </w:r>
      <w:r w:rsidRPr="00EB59CB">
        <w:rPr>
          <w:rFonts w:ascii="Calibri" w:eastAsia="Times New Roman" w:hAnsi="Calibri" w:cs="Calibri"/>
          <w:sz w:val="24"/>
          <w:szCs w:val="24"/>
        </w:rPr>
        <w:t xml:space="preserve"> </w:t>
      </w:r>
      <w:r w:rsidRPr="00EB59CB">
        <w:rPr>
          <w:rFonts w:ascii="Calibri" w:eastAsia="Times New Roman" w:hAnsi="Calibri" w:cs="Calibri"/>
          <w:sz w:val="24"/>
          <w:szCs w:val="24"/>
        </w:rPr>
        <w:tab/>
      </w:r>
      <w:r w:rsidRPr="00EB59CB">
        <w:rPr>
          <w:rFonts w:ascii="Calibri" w:eastAsia="Times New Roman" w:hAnsi="Calibri" w:cs="Calibri"/>
          <w:sz w:val="24"/>
          <w:szCs w:val="24"/>
        </w:rPr>
        <w:tab/>
      </w:r>
      <w:r w:rsidRPr="00EB59CB">
        <w:rPr>
          <w:rFonts w:ascii="Calibri" w:eastAsia="Times New Roman" w:hAnsi="Calibri" w:cs="Calibri"/>
          <w:sz w:val="24"/>
          <w:szCs w:val="24"/>
        </w:rPr>
        <w:tab/>
      </w:r>
      <w:r w:rsidR="006913A6">
        <w:rPr>
          <w:rFonts w:ascii="Calibri" w:eastAsia="Times New Roman" w:hAnsi="Calibri" w:cs="Calibri"/>
          <w:sz w:val="24"/>
          <w:szCs w:val="24"/>
        </w:rPr>
        <w:t>Manager</w:t>
      </w:r>
    </w:p>
    <w:p w14:paraId="4CA8B992" w14:textId="77777777" w:rsidR="00EB59CB" w:rsidRPr="00EB59CB" w:rsidRDefault="00EB59CB" w:rsidP="00EB59CB">
      <w:p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ab/>
      </w:r>
      <w:r w:rsidRPr="00EB59CB">
        <w:rPr>
          <w:rFonts w:ascii="Calibri" w:eastAsia="Times New Roman" w:hAnsi="Calibri" w:cs="Calibri"/>
          <w:sz w:val="24"/>
          <w:szCs w:val="24"/>
        </w:rPr>
        <w:tab/>
      </w:r>
      <w:r w:rsidRPr="00EB59CB">
        <w:rPr>
          <w:rFonts w:ascii="Calibri" w:eastAsia="Times New Roman" w:hAnsi="Calibri" w:cs="Calibri"/>
          <w:sz w:val="24"/>
          <w:szCs w:val="24"/>
        </w:rPr>
        <w:tab/>
      </w:r>
      <w:r w:rsidRPr="00EB59CB">
        <w:rPr>
          <w:rFonts w:ascii="Calibri" w:eastAsia="Times New Roman" w:hAnsi="Calibri" w:cs="Calibri"/>
          <w:sz w:val="24"/>
          <w:szCs w:val="24"/>
        </w:rPr>
        <w:tab/>
      </w:r>
    </w:p>
    <w:p w14:paraId="7FE3FD23" w14:textId="0AC7336E" w:rsidR="00EB59CB" w:rsidRPr="00EB59CB" w:rsidRDefault="00EB59CB" w:rsidP="00EB59CB">
      <w:pPr>
        <w:spacing w:after="0" w:line="240" w:lineRule="auto"/>
        <w:ind w:left="2880" w:hanging="2880"/>
        <w:rPr>
          <w:rFonts w:ascii="Calibri" w:eastAsia="Times New Roman" w:hAnsi="Calibri" w:cs="Calibri"/>
          <w:sz w:val="24"/>
          <w:szCs w:val="24"/>
        </w:rPr>
      </w:pPr>
      <w:r w:rsidRPr="00EB59CB">
        <w:rPr>
          <w:rStyle w:val="Heading2Char"/>
        </w:rPr>
        <w:t>DEPARTMENT:</w:t>
      </w:r>
      <w:r w:rsidRPr="00EB59CB">
        <w:rPr>
          <w:rFonts w:ascii="Calibri" w:eastAsia="Times New Roman" w:hAnsi="Calibri" w:cs="Calibri"/>
          <w:sz w:val="24"/>
          <w:szCs w:val="24"/>
        </w:rPr>
        <w:tab/>
      </w:r>
      <w:r w:rsidR="00BE4E97">
        <w:rPr>
          <w:rFonts w:ascii="Calibri" w:eastAsia="Times New Roman" w:hAnsi="Calibri" w:cs="Calibri"/>
          <w:sz w:val="24"/>
          <w:szCs w:val="24"/>
        </w:rPr>
        <w:t>Faversham &amp; Mid Kent</w:t>
      </w:r>
      <w:r w:rsidR="00271A75">
        <w:rPr>
          <w:rFonts w:ascii="Calibri" w:eastAsia="Times New Roman" w:hAnsi="Calibri" w:cs="Calibri"/>
          <w:sz w:val="24"/>
          <w:szCs w:val="24"/>
        </w:rPr>
        <w:t xml:space="preserve"> Memorial Park &amp; Crematorium</w:t>
      </w:r>
    </w:p>
    <w:p w14:paraId="68732584" w14:textId="77777777" w:rsidR="00EB59CB" w:rsidRPr="00EB59CB" w:rsidRDefault="00EB59CB" w:rsidP="00EB59CB">
      <w:pPr>
        <w:spacing w:after="0" w:line="240" w:lineRule="auto"/>
        <w:rPr>
          <w:rFonts w:ascii="Calibri" w:eastAsia="Times New Roman" w:hAnsi="Calibri" w:cs="Calibri"/>
          <w:sz w:val="24"/>
          <w:szCs w:val="24"/>
        </w:rPr>
      </w:pPr>
    </w:p>
    <w:p w14:paraId="24733842" w14:textId="77777777" w:rsidR="00EB59CB" w:rsidRPr="00EB59CB" w:rsidRDefault="00EB59CB" w:rsidP="00EB59CB">
      <w:pPr>
        <w:spacing w:after="0" w:line="240" w:lineRule="auto"/>
        <w:rPr>
          <w:rFonts w:ascii="Calibri" w:eastAsia="Times New Roman" w:hAnsi="Calibri" w:cs="Calibri"/>
          <w:sz w:val="24"/>
          <w:szCs w:val="24"/>
        </w:rPr>
      </w:pPr>
      <w:r w:rsidRPr="00EB59CB">
        <w:rPr>
          <w:rStyle w:val="Heading2Char"/>
        </w:rPr>
        <w:t>HOURS:</w:t>
      </w:r>
      <w:r w:rsidRPr="00EB59CB">
        <w:rPr>
          <w:rFonts w:ascii="Calibri" w:eastAsia="Times New Roman" w:hAnsi="Calibri" w:cs="Calibri"/>
          <w:sz w:val="24"/>
          <w:szCs w:val="24"/>
        </w:rPr>
        <w:t xml:space="preserve">                </w:t>
      </w:r>
      <w:r w:rsidRPr="00EB59CB">
        <w:rPr>
          <w:rFonts w:ascii="Calibri" w:eastAsia="Times New Roman" w:hAnsi="Calibri" w:cs="Calibri"/>
          <w:sz w:val="24"/>
          <w:szCs w:val="24"/>
        </w:rPr>
        <w:tab/>
      </w:r>
      <w:r w:rsidRPr="00EB59CB">
        <w:rPr>
          <w:rFonts w:ascii="Calibri" w:eastAsia="Times New Roman" w:hAnsi="Calibri" w:cs="Calibri"/>
          <w:sz w:val="24"/>
          <w:szCs w:val="24"/>
        </w:rPr>
        <w:tab/>
        <w:t xml:space="preserve">Full-time (40 hours a week) </w:t>
      </w:r>
    </w:p>
    <w:p w14:paraId="734206C1" w14:textId="77777777" w:rsidR="00EB59CB" w:rsidRPr="00EB59CB" w:rsidRDefault="00EB59CB" w:rsidP="00EB59CB">
      <w:pPr>
        <w:spacing w:after="0" w:line="240" w:lineRule="auto"/>
        <w:rPr>
          <w:rFonts w:ascii="Calibri" w:eastAsia="Times New Roman" w:hAnsi="Calibri" w:cs="Calibri"/>
          <w:sz w:val="24"/>
          <w:szCs w:val="24"/>
        </w:rPr>
      </w:pPr>
    </w:p>
    <w:p w14:paraId="4709FE98" w14:textId="5CF171D9" w:rsidR="00EB59CB" w:rsidRPr="00EB59CB" w:rsidRDefault="00EB59CB" w:rsidP="00EB59CB">
      <w:pPr>
        <w:spacing w:after="0" w:line="240" w:lineRule="auto"/>
        <w:rPr>
          <w:rFonts w:ascii="Calibri" w:eastAsia="Times New Roman" w:hAnsi="Calibri" w:cs="Calibri"/>
          <w:sz w:val="24"/>
          <w:szCs w:val="24"/>
        </w:rPr>
      </w:pPr>
      <w:r w:rsidRPr="00EB59CB">
        <w:rPr>
          <w:rStyle w:val="Heading2Char"/>
        </w:rPr>
        <w:t>RESPONSIBLE TO:</w:t>
      </w:r>
      <w:r w:rsidRPr="00EB59CB">
        <w:rPr>
          <w:rFonts w:ascii="Calibri" w:eastAsia="Times New Roman" w:hAnsi="Calibri" w:cs="Calibri"/>
          <w:sz w:val="24"/>
          <w:szCs w:val="24"/>
        </w:rPr>
        <w:tab/>
      </w:r>
      <w:r w:rsidRPr="00EB59CB">
        <w:rPr>
          <w:rFonts w:ascii="Calibri" w:eastAsia="Times New Roman" w:hAnsi="Calibri" w:cs="Calibri"/>
          <w:sz w:val="24"/>
          <w:szCs w:val="24"/>
        </w:rPr>
        <w:tab/>
      </w:r>
      <w:r w:rsidR="006913A6">
        <w:rPr>
          <w:rFonts w:ascii="Calibri" w:eastAsia="Times New Roman" w:hAnsi="Calibri" w:cs="Calibri"/>
          <w:sz w:val="24"/>
          <w:szCs w:val="24"/>
        </w:rPr>
        <w:t>Operations Director</w:t>
      </w:r>
      <w:r w:rsidRPr="00EB59CB">
        <w:rPr>
          <w:rFonts w:ascii="Calibri" w:eastAsia="Times New Roman" w:hAnsi="Calibri" w:cs="Calibri"/>
          <w:sz w:val="24"/>
          <w:szCs w:val="24"/>
        </w:rPr>
        <w:t xml:space="preserve"> </w:t>
      </w:r>
    </w:p>
    <w:p w14:paraId="6578D705" w14:textId="77777777" w:rsidR="00EB59CB" w:rsidRPr="00EB59CB" w:rsidRDefault="00EB59CB" w:rsidP="00EB59CB">
      <w:pPr>
        <w:spacing w:after="0" w:line="240" w:lineRule="auto"/>
        <w:rPr>
          <w:rFonts w:ascii="Calibri" w:eastAsia="Times New Roman" w:hAnsi="Calibri" w:cs="Calibri"/>
          <w:sz w:val="24"/>
          <w:szCs w:val="24"/>
        </w:rPr>
      </w:pPr>
    </w:p>
    <w:p w14:paraId="37FA49B3" w14:textId="08B15C57" w:rsidR="00A137EE" w:rsidRDefault="00EB59CB" w:rsidP="00A137EE">
      <w:pPr>
        <w:ind w:left="2880" w:hanging="2880"/>
        <w:rPr>
          <w:rFonts w:eastAsia="Times New Roman" w:cs="Calibri"/>
          <w:sz w:val="24"/>
          <w:szCs w:val="24"/>
        </w:rPr>
      </w:pPr>
      <w:r w:rsidRPr="00EB59CB">
        <w:rPr>
          <w:rStyle w:val="Heading2Char"/>
        </w:rPr>
        <w:t>SALARY:</w:t>
      </w:r>
      <w:r w:rsidRPr="00EB59CB">
        <w:rPr>
          <w:rFonts w:ascii="Calibri" w:eastAsia="Times New Roman" w:hAnsi="Calibri" w:cs="Calibri"/>
          <w:sz w:val="24"/>
          <w:szCs w:val="24"/>
        </w:rPr>
        <w:tab/>
      </w:r>
      <w:r w:rsidR="00A137EE">
        <w:rPr>
          <w:rFonts w:eastAsia="Times New Roman" w:cs="Calibri"/>
          <w:sz w:val="24"/>
          <w:szCs w:val="24"/>
        </w:rPr>
        <w:t xml:space="preserve">c. </w:t>
      </w:r>
      <w:r w:rsidR="006E23AC">
        <w:rPr>
          <w:rFonts w:eastAsia="Times New Roman" w:cs="Calibri"/>
          <w:sz w:val="24"/>
          <w:szCs w:val="24"/>
        </w:rPr>
        <w:t>£</w:t>
      </w:r>
      <w:r w:rsidR="004E0D77">
        <w:rPr>
          <w:rFonts w:eastAsia="Times New Roman" w:cs="Calibri"/>
          <w:sz w:val="24"/>
          <w:szCs w:val="24"/>
        </w:rPr>
        <w:t>33,000</w:t>
      </w:r>
      <w:r w:rsidR="006E23AC">
        <w:rPr>
          <w:rFonts w:eastAsia="Times New Roman" w:cs="Calibri"/>
          <w:sz w:val="24"/>
          <w:szCs w:val="24"/>
        </w:rPr>
        <w:t>, cost of living bonus, stakeholder pension, performance related bonus, memorial sales commission – package £</w:t>
      </w:r>
      <w:r w:rsidR="004E0D77">
        <w:rPr>
          <w:rFonts w:eastAsia="Times New Roman" w:cs="Calibri"/>
          <w:sz w:val="24"/>
          <w:szCs w:val="24"/>
        </w:rPr>
        <w:t>36,000 - £39,000</w:t>
      </w:r>
    </w:p>
    <w:p w14:paraId="67DDD7CB" w14:textId="17EA3311" w:rsidR="00EB59CB" w:rsidRPr="00EB59CB" w:rsidRDefault="00EB59CB" w:rsidP="00271A75">
      <w:pPr>
        <w:spacing w:after="0" w:line="240" w:lineRule="auto"/>
        <w:ind w:left="2880" w:hanging="2880"/>
        <w:rPr>
          <w:rFonts w:ascii="Calibri" w:eastAsia="Times New Roman" w:hAnsi="Calibri" w:cs="Calibri"/>
          <w:sz w:val="24"/>
          <w:szCs w:val="24"/>
        </w:rPr>
      </w:pPr>
    </w:p>
    <w:p w14:paraId="4CACAD78" w14:textId="74DC4060" w:rsidR="00EB59CB" w:rsidRDefault="00EB59CB" w:rsidP="00EB59CB"/>
    <w:p w14:paraId="19996A53" w14:textId="2747BFCA" w:rsidR="006913A6" w:rsidRDefault="006913A6" w:rsidP="00EB59CB">
      <w:pPr>
        <w:pStyle w:val="Heading2"/>
      </w:pPr>
      <w:r>
        <w:t>Delegated Authority</w:t>
      </w:r>
    </w:p>
    <w:p w14:paraId="20E42686" w14:textId="3C25927F" w:rsidR="006913A6" w:rsidRPr="00271A75" w:rsidRDefault="006913A6" w:rsidP="006913A6">
      <w:pPr>
        <w:pStyle w:val="NoSpacing"/>
      </w:pPr>
      <w:r w:rsidRPr="00271A75">
        <w:t>As specified from time to time by the Operations Director</w:t>
      </w:r>
    </w:p>
    <w:p w14:paraId="0871E277" w14:textId="77777777" w:rsidR="006913A6" w:rsidRPr="006913A6" w:rsidRDefault="006913A6" w:rsidP="006913A6">
      <w:pPr>
        <w:pStyle w:val="NoSpacing"/>
        <w:rPr>
          <w:sz w:val="24"/>
          <w:szCs w:val="24"/>
        </w:rPr>
      </w:pPr>
    </w:p>
    <w:p w14:paraId="409EA21B" w14:textId="2D90A3AE" w:rsidR="00EB59CB" w:rsidRDefault="00EB59CB" w:rsidP="00EB59CB">
      <w:pPr>
        <w:pStyle w:val="Heading2"/>
      </w:pPr>
      <w:r>
        <w:t>Job Purpose</w:t>
      </w:r>
    </w:p>
    <w:p w14:paraId="4F15DE0C" w14:textId="1C2CA746" w:rsidR="006913A6" w:rsidRPr="00271A75" w:rsidRDefault="006913A6" w:rsidP="006913A6">
      <w:pPr>
        <w:spacing w:after="0" w:line="240" w:lineRule="auto"/>
        <w:rPr>
          <w:rFonts w:ascii="Calibri" w:eastAsia="Times New Roman" w:hAnsi="Calibri" w:cs="Calibri"/>
          <w:lang w:val="en-US"/>
        </w:rPr>
      </w:pPr>
      <w:r w:rsidRPr="00271A75">
        <w:rPr>
          <w:rFonts w:ascii="Calibri" w:eastAsia="Times New Roman" w:hAnsi="Calibri" w:cs="Calibri"/>
          <w:lang w:val="en-US"/>
        </w:rPr>
        <w:t xml:space="preserve">To be directly responsible to the Operations Director for all operational and management aspects of </w:t>
      </w:r>
      <w:r w:rsidR="00271A75" w:rsidRPr="00271A75">
        <w:rPr>
          <w:rFonts w:ascii="Calibri" w:eastAsia="Times New Roman" w:hAnsi="Calibri" w:cs="Calibri"/>
          <w:lang w:val="en-US"/>
        </w:rPr>
        <w:t>North Doncaster &amp; South Yorkshire</w:t>
      </w:r>
      <w:r w:rsidRPr="00271A75">
        <w:rPr>
          <w:rFonts w:ascii="Calibri" w:eastAsia="Times New Roman" w:hAnsi="Calibri" w:cs="Calibri"/>
          <w:lang w:val="en-US"/>
        </w:rPr>
        <w:t xml:space="preserve"> Memorial Park &amp; Crematorium, and to ensure the provision of a smoothly-run, high quality bereavement service which conforms in all respects with current statutes, local authority regulations and ICCM guidelines, and with </w:t>
      </w:r>
      <w:r w:rsidR="00BE4E97">
        <w:rPr>
          <w:rFonts w:ascii="Calibri" w:eastAsia="Times New Roman" w:hAnsi="Calibri" w:cs="Calibri"/>
          <w:lang w:val="en-US"/>
        </w:rPr>
        <w:t>Faversham &amp; Mid Kent</w:t>
      </w:r>
      <w:r w:rsidRPr="00271A75">
        <w:rPr>
          <w:rFonts w:ascii="Calibri" w:eastAsia="Times New Roman" w:hAnsi="Calibri" w:cs="Calibri"/>
          <w:lang w:val="en-US"/>
        </w:rPr>
        <w:t xml:space="preserve"> Memorial Park &amp; Crematorium company policy.</w:t>
      </w:r>
    </w:p>
    <w:p w14:paraId="03CEF397" w14:textId="77777777" w:rsidR="00E6415D" w:rsidRDefault="00E6415D" w:rsidP="00EB59CB">
      <w:pPr>
        <w:pStyle w:val="Heading2"/>
      </w:pPr>
    </w:p>
    <w:p w14:paraId="273333E0" w14:textId="671D92EA" w:rsidR="00EB59CB" w:rsidRDefault="006913A6" w:rsidP="00EB59CB">
      <w:pPr>
        <w:pStyle w:val="Heading2"/>
      </w:pPr>
      <w:r>
        <w:t>Supervisory Responsibility</w:t>
      </w:r>
    </w:p>
    <w:p w14:paraId="51EB53A6" w14:textId="466D4F8F" w:rsidR="006913A6" w:rsidRPr="00271A75" w:rsidRDefault="006913A6" w:rsidP="006913A6">
      <w:pPr>
        <w:spacing w:after="0" w:line="240" w:lineRule="auto"/>
        <w:rPr>
          <w:rFonts w:ascii="Calibri" w:eastAsia="Times New Roman" w:hAnsi="Calibri" w:cs="Calibri"/>
          <w:lang w:val="en-US"/>
        </w:rPr>
      </w:pPr>
      <w:r w:rsidRPr="00271A75">
        <w:rPr>
          <w:rFonts w:ascii="Calibri" w:eastAsia="Times New Roman" w:hAnsi="Calibri" w:cs="Calibri"/>
          <w:lang w:val="en-US"/>
        </w:rPr>
        <w:t xml:space="preserve">Administrator, </w:t>
      </w:r>
      <w:r w:rsidR="00974EA9" w:rsidRPr="00271A75">
        <w:rPr>
          <w:rFonts w:ascii="Calibri" w:eastAsia="Times New Roman" w:hAnsi="Calibri" w:cs="Calibri"/>
          <w:lang w:val="en-US"/>
        </w:rPr>
        <w:t>Chapel Attendant/</w:t>
      </w:r>
      <w:r w:rsidRPr="00271A75">
        <w:rPr>
          <w:rFonts w:ascii="Calibri" w:eastAsia="Times New Roman" w:hAnsi="Calibri" w:cs="Calibri"/>
          <w:lang w:val="en-US"/>
        </w:rPr>
        <w:t>Cremator Operator, Head of Gardens and Grounds Maintenance, Organist, Medical Referees.</w:t>
      </w:r>
    </w:p>
    <w:p w14:paraId="0D1C6CAB" w14:textId="16818FE6" w:rsidR="0087388D" w:rsidRDefault="0087388D" w:rsidP="0087388D">
      <w:pPr>
        <w:spacing w:after="0" w:line="240" w:lineRule="auto"/>
        <w:rPr>
          <w:rFonts w:ascii="Calibri" w:eastAsia="Times New Roman" w:hAnsi="Calibri" w:cs="Calibri"/>
          <w:sz w:val="24"/>
          <w:szCs w:val="24"/>
        </w:rPr>
      </w:pPr>
    </w:p>
    <w:p w14:paraId="64A92824" w14:textId="5B31C29F" w:rsidR="006913A6" w:rsidRDefault="006913A6" w:rsidP="0087388D">
      <w:pPr>
        <w:pStyle w:val="Heading2"/>
        <w:rPr>
          <w:rFonts w:eastAsia="Times New Roman"/>
        </w:rPr>
      </w:pPr>
      <w:r>
        <w:rPr>
          <w:rFonts w:eastAsia="Times New Roman"/>
        </w:rPr>
        <w:t>Principle Contacts</w:t>
      </w:r>
    </w:p>
    <w:p w14:paraId="23014D6B" w14:textId="77777777" w:rsidR="006913A6" w:rsidRPr="006913A6" w:rsidRDefault="006913A6" w:rsidP="006913A6">
      <w:pPr>
        <w:pStyle w:val="ListParagraph"/>
        <w:numPr>
          <w:ilvl w:val="0"/>
          <w:numId w:val="25"/>
        </w:numPr>
        <w:spacing w:after="0" w:line="240" w:lineRule="auto"/>
        <w:rPr>
          <w:rFonts w:ascii="Calibri" w:eastAsia="Times New Roman" w:hAnsi="Calibri" w:cs="Calibri"/>
          <w:sz w:val="24"/>
          <w:szCs w:val="24"/>
          <w:lang w:val="en-US"/>
        </w:rPr>
      </w:pPr>
      <w:r w:rsidRPr="006913A6">
        <w:rPr>
          <w:rFonts w:ascii="Calibri" w:eastAsia="Times New Roman" w:hAnsi="Calibri" w:cs="Calibri"/>
          <w:sz w:val="24"/>
          <w:szCs w:val="24"/>
          <w:lang w:val="en-US"/>
        </w:rPr>
        <w:t>General Public</w:t>
      </w:r>
    </w:p>
    <w:p w14:paraId="0403BF2B" w14:textId="77777777" w:rsidR="006913A6" w:rsidRPr="006913A6" w:rsidRDefault="006913A6" w:rsidP="006913A6">
      <w:pPr>
        <w:pStyle w:val="ListParagraph"/>
        <w:numPr>
          <w:ilvl w:val="0"/>
          <w:numId w:val="25"/>
        </w:numPr>
        <w:spacing w:after="0" w:line="240" w:lineRule="auto"/>
        <w:rPr>
          <w:rFonts w:ascii="Calibri" w:eastAsia="Times New Roman" w:hAnsi="Calibri" w:cs="Calibri"/>
          <w:sz w:val="24"/>
          <w:szCs w:val="24"/>
          <w:lang w:val="en-US"/>
        </w:rPr>
      </w:pPr>
      <w:r w:rsidRPr="006913A6">
        <w:rPr>
          <w:rFonts w:ascii="Calibri" w:eastAsia="Times New Roman" w:hAnsi="Calibri" w:cs="Calibri"/>
          <w:sz w:val="24"/>
          <w:szCs w:val="24"/>
          <w:lang w:val="en-US"/>
        </w:rPr>
        <w:t>Funeral Directors</w:t>
      </w:r>
    </w:p>
    <w:p w14:paraId="1EC97811" w14:textId="77777777" w:rsidR="006913A6" w:rsidRPr="006913A6" w:rsidRDefault="006913A6" w:rsidP="006913A6">
      <w:pPr>
        <w:pStyle w:val="ListParagraph"/>
        <w:numPr>
          <w:ilvl w:val="0"/>
          <w:numId w:val="25"/>
        </w:numPr>
        <w:spacing w:after="0" w:line="240" w:lineRule="auto"/>
        <w:rPr>
          <w:rFonts w:ascii="Calibri" w:eastAsia="Times New Roman" w:hAnsi="Calibri" w:cs="Calibri"/>
          <w:sz w:val="24"/>
          <w:szCs w:val="24"/>
          <w:lang w:val="en-US"/>
        </w:rPr>
      </w:pPr>
      <w:r w:rsidRPr="006913A6">
        <w:rPr>
          <w:rFonts w:ascii="Calibri" w:eastAsia="Times New Roman" w:hAnsi="Calibri" w:cs="Calibri"/>
          <w:sz w:val="24"/>
          <w:szCs w:val="24"/>
          <w:lang w:val="en-US"/>
        </w:rPr>
        <w:t>Company Directors</w:t>
      </w:r>
    </w:p>
    <w:p w14:paraId="320FD46E" w14:textId="77777777" w:rsidR="006913A6" w:rsidRPr="006913A6" w:rsidRDefault="006913A6" w:rsidP="006913A6">
      <w:pPr>
        <w:pStyle w:val="ListParagraph"/>
        <w:numPr>
          <w:ilvl w:val="0"/>
          <w:numId w:val="25"/>
        </w:numPr>
        <w:spacing w:after="0" w:line="240" w:lineRule="auto"/>
        <w:rPr>
          <w:rFonts w:ascii="Calibri" w:eastAsia="Times New Roman" w:hAnsi="Calibri" w:cs="Calibri"/>
          <w:sz w:val="24"/>
          <w:szCs w:val="24"/>
          <w:lang w:val="en-US"/>
        </w:rPr>
      </w:pPr>
      <w:r w:rsidRPr="006913A6">
        <w:rPr>
          <w:rFonts w:ascii="Calibri" w:eastAsia="Times New Roman" w:hAnsi="Calibri" w:cs="Calibri"/>
          <w:sz w:val="24"/>
          <w:szCs w:val="24"/>
          <w:lang w:val="en-US"/>
        </w:rPr>
        <w:t>Medical Practitioners</w:t>
      </w:r>
    </w:p>
    <w:p w14:paraId="245558E7" w14:textId="77777777" w:rsidR="006913A6" w:rsidRPr="006913A6" w:rsidRDefault="006913A6" w:rsidP="006913A6">
      <w:pPr>
        <w:pStyle w:val="ListParagraph"/>
        <w:numPr>
          <w:ilvl w:val="0"/>
          <w:numId w:val="25"/>
        </w:numPr>
        <w:spacing w:after="0" w:line="240" w:lineRule="auto"/>
        <w:rPr>
          <w:rFonts w:ascii="Calibri" w:eastAsia="Times New Roman" w:hAnsi="Calibri" w:cs="Calibri"/>
          <w:sz w:val="24"/>
          <w:szCs w:val="24"/>
          <w:lang w:val="en-US"/>
        </w:rPr>
      </w:pPr>
      <w:r w:rsidRPr="006913A6">
        <w:rPr>
          <w:rFonts w:ascii="Calibri" w:eastAsia="Times New Roman" w:hAnsi="Calibri" w:cs="Calibri"/>
          <w:sz w:val="24"/>
          <w:szCs w:val="24"/>
          <w:lang w:val="en-US"/>
        </w:rPr>
        <w:t>Coroners</w:t>
      </w:r>
    </w:p>
    <w:p w14:paraId="794060B1" w14:textId="77777777" w:rsidR="006913A6" w:rsidRPr="006913A6" w:rsidRDefault="006913A6" w:rsidP="006913A6">
      <w:pPr>
        <w:pStyle w:val="ListParagraph"/>
        <w:numPr>
          <w:ilvl w:val="0"/>
          <w:numId w:val="25"/>
        </w:numPr>
        <w:spacing w:after="0" w:line="240" w:lineRule="auto"/>
        <w:rPr>
          <w:rFonts w:ascii="Calibri" w:eastAsia="Times New Roman" w:hAnsi="Calibri" w:cs="Calibri"/>
          <w:sz w:val="24"/>
          <w:szCs w:val="24"/>
          <w:lang w:val="en-US"/>
        </w:rPr>
      </w:pPr>
      <w:r w:rsidRPr="006913A6">
        <w:rPr>
          <w:rFonts w:ascii="Calibri" w:eastAsia="Times New Roman" w:hAnsi="Calibri" w:cs="Calibri"/>
          <w:sz w:val="24"/>
          <w:szCs w:val="24"/>
          <w:lang w:val="en-US"/>
        </w:rPr>
        <w:t>Registrars (of Death)</w:t>
      </w:r>
    </w:p>
    <w:p w14:paraId="35CA7125" w14:textId="77777777" w:rsidR="006913A6" w:rsidRPr="006913A6" w:rsidRDefault="006913A6" w:rsidP="006913A6">
      <w:pPr>
        <w:pStyle w:val="ListParagraph"/>
        <w:numPr>
          <w:ilvl w:val="0"/>
          <w:numId w:val="25"/>
        </w:numPr>
        <w:spacing w:after="0" w:line="240" w:lineRule="auto"/>
        <w:rPr>
          <w:rFonts w:ascii="Calibri" w:eastAsia="Times New Roman" w:hAnsi="Calibri" w:cs="Calibri"/>
          <w:sz w:val="24"/>
          <w:szCs w:val="24"/>
          <w:lang w:val="en-US"/>
        </w:rPr>
      </w:pPr>
      <w:r w:rsidRPr="006913A6">
        <w:rPr>
          <w:rFonts w:ascii="Calibri" w:eastAsia="Times New Roman" w:hAnsi="Calibri" w:cs="Calibri"/>
          <w:sz w:val="24"/>
          <w:szCs w:val="24"/>
          <w:lang w:val="en-US"/>
        </w:rPr>
        <w:t>Clergy</w:t>
      </w:r>
    </w:p>
    <w:p w14:paraId="3263623F" w14:textId="77777777" w:rsidR="006913A6" w:rsidRPr="006913A6" w:rsidRDefault="006913A6" w:rsidP="006913A6">
      <w:pPr>
        <w:pStyle w:val="ListParagraph"/>
        <w:numPr>
          <w:ilvl w:val="0"/>
          <w:numId w:val="25"/>
        </w:numPr>
        <w:spacing w:after="0" w:line="240" w:lineRule="auto"/>
        <w:rPr>
          <w:rFonts w:ascii="Calibri" w:eastAsia="Times New Roman" w:hAnsi="Calibri" w:cs="Calibri"/>
          <w:sz w:val="24"/>
          <w:szCs w:val="24"/>
          <w:lang w:val="en-US"/>
        </w:rPr>
      </w:pPr>
      <w:r w:rsidRPr="006913A6">
        <w:rPr>
          <w:rFonts w:ascii="Calibri" w:eastAsia="Times New Roman" w:hAnsi="Calibri" w:cs="Calibri"/>
          <w:sz w:val="24"/>
          <w:szCs w:val="24"/>
          <w:lang w:val="en-US"/>
        </w:rPr>
        <w:t>Contractors/Suppliers</w:t>
      </w:r>
    </w:p>
    <w:p w14:paraId="6D454A09" w14:textId="77777777" w:rsidR="006913A6" w:rsidRDefault="006913A6" w:rsidP="0087388D">
      <w:pPr>
        <w:pStyle w:val="Heading2"/>
        <w:rPr>
          <w:rFonts w:eastAsia="Times New Roman"/>
        </w:rPr>
      </w:pPr>
    </w:p>
    <w:p w14:paraId="037A31BE" w14:textId="5C618620" w:rsidR="0087388D" w:rsidRDefault="006913A6" w:rsidP="0087388D">
      <w:pPr>
        <w:pStyle w:val="Heading2"/>
        <w:rPr>
          <w:rFonts w:eastAsia="Times New Roman"/>
        </w:rPr>
      </w:pPr>
      <w:r>
        <w:rPr>
          <w:rFonts w:eastAsia="Times New Roman"/>
        </w:rPr>
        <w:t>Management Responsibilities</w:t>
      </w:r>
    </w:p>
    <w:p w14:paraId="3A420F52" w14:textId="65BC0A20" w:rsidR="006913A6" w:rsidRPr="00271A75" w:rsidRDefault="006913A6" w:rsidP="006913A6">
      <w:pPr>
        <w:spacing w:after="0" w:line="240" w:lineRule="auto"/>
        <w:rPr>
          <w:rFonts w:ascii="Calibri" w:eastAsia="Times New Roman" w:hAnsi="Calibri" w:cs="Calibri"/>
          <w:lang w:val="en-US"/>
        </w:rPr>
      </w:pPr>
      <w:r w:rsidRPr="00271A75">
        <w:rPr>
          <w:rFonts w:ascii="Calibri" w:eastAsia="Times New Roman" w:hAnsi="Calibri" w:cs="Calibri"/>
          <w:lang w:val="en-US"/>
        </w:rPr>
        <w:t>To be the Crematorium 'proper officer' for its cremation function and in that capacity to secure the effective implementation of all the statutory duties of the crematorium and all other relevant cremation legislation to ensure the management and control of the crematorium including:</w:t>
      </w:r>
    </w:p>
    <w:p w14:paraId="79DD4D4E" w14:textId="77777777" w:rsidR="006913A6" w:rsidRPr="00271A75" w:rsidRDefault="006913A6" w:rsidP="006913A6">
      <w:pPr>
        <w:spacing w:after="0" w:line="240" w:lineRule="auto"/>
        <w:rPr>
          <w:rFonts w:ascii="Calibri" w:eastAsia="Times New Roman" w:hAnsi="Calibri" w:cs="Calibri"/>
          <w:lang w:val="en-US"/>
        </w:rPr>
      </w:pPr>
    </w:p>
    <w:p w14:paraId="13529E20" w14:textId="77777777" w:rsidR="006913A6" w:rsidRPr="00271A75" w:rsidRDefault="006913A6" w:rsidP="006913A6">
      <w:pPr>
        <w:spacing w:after="0" w:line="240" w:lineRule="auto"/>
        <w:rPr>
          <w:rFonts w:ascii="Calibri" w:eastAsia="Times New Roman" w:hAnsi="Calibri" w:cs="Calibri"/>
          <w:lang w:val="en-US"/>
        </w:rPr>
      </w:pPr>
    </w:p>
    <w:p w14:paraId="6388E33A" w14:textId="404A5D9C" w:rsidR="006913A6" w:rsidRPr="00271A75" w:rsidRDefault="006913A6" w:rsidP="006913A6">
      <w:pPr>
        <w:numPr>
          <w:ilvl w:val="0"/>
          <w:numId w:val="26"/>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Under Section 17 of the Cremation Regulations 1930 to be the 'proper officer' for</w:t>
      </w:r>
      <w:r w:rsidR="00271A75">
        <w:rPr>
          <w:rFonts w:ascii="Calibri" w:eastAsia="Times New Roman" w:hAnsi="Calibri" w:cs="Calibri"/>
          <w:lang w:val="en-US"/>
        </w:rPr>
        <w:t xml:space="preserve"> </w:t>
      </w:r>
      <w:r w:rsidRPr="00271A75">
        <w:rPr>
          <w:rFonts w:ascii="Calibri" w:eastAsia="Times New Roman" w:hAnsi="Calibri" w:cs="Calibri"/>
          <w:lang w:val="en-US"/>
        </w:rPr>
        <w:t>the Registration of Cremations at the Crematorium.</w:t>
      </w:r>
    </w:p>
    <w:p w14:paraId="15820B5A" w14:textId="77777777" w:rsidR="006913A6" w:rsidRPr="00271A75" w:rsidRDefault="006913A6" w:rsidP="006913A6">
      <w:pPr>
        <w:spacing w:after="0" w:line="240" w:lineRule="auto"/>
        <w:ind w:left="426" w:hanging="426"/>
        <w:rPr>
          <w:rFonts w:ascii="Calibri" w:eastAsia="Times New Roman" w:hAnsi="Calibri" w:cs="Calibri"/>
          <w:lang w:val="en-US"/>
        </w:rPr>
      </w:pPr>
    </w:p>
    <w:p w14:paraId="38FA4906" w14:textId="59CF2AE4" w:rsidR="006913A6" w:rsidRPr="00271A75" w:rsidRDefault="006913A6" w:rsidP="006913A6">
      <w:pPr>
        <w:numPr>
          <w:ilvl w:val="0"/>
          <w:numId w:val="26"/>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To be the 'proper officer' for discharge of the functions required under the</w:t>
      </w:r>
      <w:r w:rsidR="00271A75">
        <w:rPr>
          <w:rFonts w:ascii="Calibri" w:eastAsia="Times New Roman" w:hAnsi="Calibri" w:cs="Calibri"/>
          <w:lang w:val="en-US"/>
        </w:rPr>
        <w:t xml:space="preserve"> </w:t>
      </w:r>
      <w:r w:rsidRPr="00271A75">
        <w:rPr>
          <w:rFonts w:ascii="Calibri" w:eastAsia="Times New Roman" w:hAnsi="Calibri" w:cs="Calibri"/>
          <w:lang w:val="en-US"/>
        </w:rPr>
        <w:t>Environmental Protection Act 1990 and subsequent legislation, reporting any</w:t>
      </w:r>
      <w:r w:rsidR="00271A75">
        <w:rPr>
          <w:rFonts w:ascii="Calibri" w:eastAsia="Times New Roman" w:hAnsi="Calibri" w:cs="Calibri"/>
          <w:lang w:val="en-US"/>
        </w:rPr>
        <w:t xml:space="preserve"> </w:t>
      </w:r>
      <w:r w:rsidRPr="00271A75">
        <w:rPr>
          <w:rFonts w:ascii="Calibri" w:eastAsia="Times New Roman" w:hAnsi="Calibri" w:cs="Calibri"/>
          <w:lang w:val="en-US"/>
        </w:rPr>
        <w:t>changes necessary to policy, procedure and facilities in order to meet any new or</w:t>
      </w:r>
      <w:r w:rsidR="00271A75">
        <w:rPr>
          <w:rFonts w:ascii="Calibri" w:eastAsia="Times New Roman" w:hAnsi="Calibri" w:cs="Calibri"/>
          <w:lang w:val="en-US"/>
        </w:rPr>
        <w:t xml:space="preserve"> </w:t>
      </w:r>
      <w:r w:rsidRPr="00271A75">
        <w:rPr>
          <w:rFonts w:ascii="Calibri" w:eastAsia="Times New Roman" w:hAnsi="Calibri" w:cs="Calibri"/>
          <w:lang w:val="en-US"/>
        </w:rPr>
        <w:t>revised statute obligations</w:t>
      </w:r>
    </w:p>
    <w:p w14:paraId="74D03009" w14:textId="77777777" w:rsidR="006913A6" w:rsidRPr="00271A75" w:rsidRDefault="006913A6" w:rsidP="006913A6">
      <w:pPr>
        <w:spacing w:after="0" w:line="240" w:lineRule="auto"/>
        <w:ind w:left="426" w:hanging="426"/>
        <w:rPr>
          <w:rFonts w:ascii="Calibri" w:eastAsia="Times New Roman" w:hAnsi="Calibri" w:cs="Calibri"/>
          <w:lang w:val="en-US"/>
        </w:rPr>
      </w:pPr>
    </w:p>
    <w:p w14:paraId="71CFC6B2" w14:textId="6FA65E6E" w:rsidR="006913A6" w:rsidRPr="00271A75" w:rsidRDefault="006913A6" w:rsidP="006913A6">
      <w:pPr>
        <w:numPr>
          <w:ilvl w:val="0"/>
          <w:numId w:val="26"/>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To install, monitor and oversee all systems within the service covering Health and</w:t>
      </w:r>
      <w:r w:rsidR="00271A75">
        <w:rPr>
          <w:rFonts w:ascii="Calibri" w:eastAsia="Times New Roman" w:hAnsi="Calibri" w:cs="Calibri"/>
          <w:lang w:val="en-US"/>
        </w:rPr>
        <w:t xml:space="preserve"> </w:t>
      </w:r>
      <w:r w:rsidRPr="00271A75">
        <w:rPr>
          <w:rFonts w:ascii="Calibri" w:eastAsia="Times New Roman" w:hAnsi="Calibri" w:cs="Calibri"/>
          <w:lang w:val="en-US"/>
        </w:rPr>
        <w:t>Safety, staff recruitment, appraisals, performance and training in consultation.</w:t>
      </w:r>
    </w:p>
    <w:p w14:paraId="4B069D90" w14:textId="77777777" w:rsidR="006913A6" w:rsidRPr="00271A75" w:rsidRDefault="006913A6" w:rsidP="006913A6">
      <w:pPr>
        <w:spacing w:after="0" w:line="240" w:lineRule="auto"/>
        <w:ind w:left="426" w:hanging="426"/>
        <w:rPr>
          <w:rFonts w:ascii="Calibri" w:eastAsia="Times New Roman" w:hAnsi="Calibri" w:cs="Calibri"/>
          <w:lang w:val="en-US"/>
        </w:rPr>
      </w:pPr>
    </w:p>
    <w:p w14:paraId="57D783BD" w14:textId="77777777" w:rsidR="006913A6" w:rsidRPr="00271A75" w:rsidRDefault="006913A6" w:rsidP="006913A6">
      <w:pPr>
        <w:numPr>
          <w:ilvl w:val="0"/>
          <w:numId w:val="26"/>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To ensure, the maintenance of high standards in the upkeep of all areas of the facility especially the chapel, remembrance rooms and gardens of remembrance.</w:t>
      </w:r>
    </w:p>
    <w:p w14:paraId="01E5CF1E" w14:textId="77777777" w:rsidR="006913A6" w:rsidRPr="00271A75" w:rsidRDefault="006913A6" w:rsidP="006913A6">
      <w:pPr>
        <w:spacing w:after="0" w:line="240" w:lineRule="auto"/>
        <w:ind w:left="426" w:hanging="426"/>
        <w:rPr>
          <w:rFonts w:ascii="Calibri" w:eastAsia="Times New Roman" w:hAnsi="Calibri" w:cs="Calibri"/>
          <w:lang w:val="en-US"/>
        </w:rPr>
      </w:pPr>
    </w:p>
    <w:p w14:paraId="68476320" w14:textId="77777777" w:rsidR="006913A6" w:rsidRPr="00271A75" w:rsidRDefault="006913A6" w:rsidP="006913A6">
      <w:pPr>
        <w:numPr>
          <w:ilvl w:val="0"/>
          <w:numId w:val="26"/>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To ensure, that all plant and equipment is maintained to a high standard and in accordance with all relevant Health and Safety legislation.</w:t>
      </w:r>
    </w:p>
    <w:p w14:paraId="15B2A96F" w14:textId="77777777" w:rsidR="006913A6" w:rsidRPr="00271A75" w:rsidRDefault="006913A6" w:rsidP="006913A6">
      <w:pPr>
        <w:spacing w:after="0" w:line="240" w:lineRule="auto"/>
        <w:ind w:left="426" w:hanging="426"/>
        <w:rPr>
          <w:rFonts w:ascii="Calibri" w:eastAsia="Times New Roman" w:hAnsi="Calibri" w:cs="Calibri"/>
          <w:lang w:val="en-US"/>
        </w:rPr>
      </w:pPr>
    </w:p>
    <w:p w14:paraId="021AB389" w14:textId="77777777" w:rsidR="006913A6" w:rsidRPr="00271A75" w:rsidRDefault="006913A6" w:rsidP="006913A6">
      <w:pPr>
        <w:numPr>
          <w:ilvl w:val="0"/>
          <w:numId w:val="26"/>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To ensure strict adherence to the 'Requirements relating to cremation’ as laid down by the Institute of Cemetery &amp; Crematorium Management in their ‘Guiding Principles’ of the Charter for the Bereaved.</w:t>
      </w:r>
    </w:p>
    <w:p w14:paraId="556648B0" w14:textId="77777777" w:rsidR="006913A6" w:rsidRPr="00271A75" w:rsidRDefault="006913A6" w:rsidP="006913A6">
      <w:pPr>
        <w:spacing w:after="0" w:line="240" w:lineRule="auto"/>
        <w:ind w:left="426" w:hanging="426"/>
        <w:rPr>
          <w:rFonts w:ascii="Calibri" w:eastAsia="Times New Roman" w:hAnsi="Calibri" w:cs="Calibri"/>
          <w:lang w:val="en-US"/>
        </w:rPr>
      </w:pPr>
    </w:p>
    <w:p w14:paraId="4FFF7170" w14:textId="77777777" w:rsidR="006913A6" w:rsidRPr="00271A75" w:rsidRDefault="006913A6" w:rsidP="006913A6">
      <w:pPr>
        <w:numPr>
          <w:ilvl w:val="0"/>
          <w:numId w:val="26"/>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To oversee the correct identity, records and safe-keeping of all cremated remains ensuring that final disposal is in line with instructions of the ‘applicant’ for cremation.</w:t>
      </w:r>
    </w:p>
    <w:p w14:paraId="15AFBCF1" w14:textId="77777777" w:rsidR="006913A6" w:rsidRPr="00271A75" w:rsidRDefault="006913A6" w:rsidP="006913A6">
      <w:pPr>
        <w:spacing w:after="0" w:line="240" w:lineRule="auto"/>
        <w:ind w:left="426" w:hanging="426"/>
        <w:rPr>
          <w:rFonts w:ascii="Calibri" w:eastAsia="Times New Roman" w:hAnsi="Calibri" w:cs="Calibri"/>
          <w:lang w:val="en-US"/>
        </w:rPr>
      </w:pPr>
    </w:p>
    <w:p w14:paraId="11F02892" w14:textId="77777777" w:rsidR="006913A6" w:rsidRPr="00271A75" w:rsidRDefault="006913A6" w:rsidP="006913A6">
      <w:pPr>
        <w:numPr>
          <w:ilvl w:val="0"/>
          <w:numId w:val="26"/>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To oversee the keeping of cremation records, as required by statute law, and records with respect to memorialisation using computer software.</w:t>
      </w:r>
    </w:p>
    <w:p w14:paraId="4551134C" w14:textId="77777777" w:rsidR="006913A6" w:rsidRPr="00271A75" w:rsidRDefault="006913A6" w:rsidP="006913A6">
      <w:pPr>
        <w:spacing w:after="0" w:line="240" w:lineRule="auto"/>
        <w:ind w:left="426" w:hanging="426"/>
        <w:rPr>
          <w:rFonts w:ascii="Calibri" w:eastAsia="Times New Roman" w:hAnsi="Calibri" w:cs="Calibri"/>
          <w:lang w:val="en-US"/>
        </w:rPr>
      </w:pPr>
    </w:p>
    <w:p w14:paraId="525E3588" w14:textId="440E7A70" w:rsidR="006913A6" w:rsidRPr="00271A75" w:rsidRDefault="006913A6" w:rsidP="006913A6">
      <w:pPr>
        <w:numPr>
          <w:ilvl w:val="0"/>
          <w:numId w:val="26"/>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 xml:space="preserve">To assist in the preparing and monitoring of the annual budget for North </w:t>
      </w:r>
      <w:r w:rsidR="00271A75" w:rsidRPr="00271A75">
        <w:rPr>
          <w:rFonts w:ascii="Calibri" w:eastAsia="Times New Roman" w:hAnsi="Calibri" w:cs="Calibri"/>
          <w:lang w:val="en-US"/>
        </w:rPr>
        <w:t>Doncaster &amp; South Yorkshire Memorial Park &amp; Crematorium</w:t>
      </w:r>
      <w:r w:rsidRPr="00271A75">
        <w:rPr>
          <w:rFonts w:ascii="Calibri" w:eastAsia="Times New Roman" w:hAnsi="Calibri" w:cs="Calibri"/>
          <w:lang w:val="en-US"/>
        </w:rPr>
        <w:t>, and to be primarily responsible for the achievement of its cost and revenue targets.</w:t>
      </w:r>
    </w:p>
    <w:p w14:paraId="033883F8" w14:textId="77777777" w:rsidR="006913A6" w:rsidRPr="00271A75" w:rsidRDefault="006913A6" w:rsidP="006913A6">
      <w:pPr>
        <w:spacing w:after="0" w:line="240" w:lineRule="auto"/>
        <w:ind w:left="426" w:hanging="426"/>
        <w:rPr>
          <w:rFonts w:ascii="Calibri" w:eastAsia="Times New Roman" w:hAnsi="Calibri" w:cs="Calibri"/>
          <w:lang w:val="en-US"/>
        </w:rPr>
      </w:pPr>
    </w:p>
    <w:p w14:paraId="2A2B613D" w14:textId="75C9AA4A" w:rsidR="006913A6" w:rsidRPr="00271A75" w:rsidRDefault="006913A6" w:rsidP="006913A6">
      <w:pPr>
        <w:numPr>
          <w:ilvl w:val="0"/>
          <w:numId w:val="26"/>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To be responsible for receipting and recording daily income and ensuring its safe</w:t>
      </w:r>
      <w:r w:rsidR="00271A75">
        <w:rPr>
          <w:rFonts w:ascii="Calibri" w:eastAsia="Times New Roman" w:hAnsi="Calibri" w:cs="Calibri"/>
          <w:lang w:val="en-US"/>
        </w:rPr>
        <w:t xml:space="preserve"> </w:t>
      </w:r>
      <w:r w:rsidRPr="00271A75">
        <w:rPr>
          <w:rFonts w:ascii="Calibri" w:eastAsia="Times New Roman" w:hAnsi="Calibri" w:cs="Calibri"/>
          <w:lang w:val="en-US"/>
        </w:rPr>
        <w:t>custody and arrangements for banking</w:t>
      </w:r>
    </w:p>
    <w:p w14:paraId="36FA3CB8" w14:textId="77777777" w:rsidR="006913A6" w:rsidRPr="00271A75" w:rsidRDefault="006913A6" w:rsidP="006913A6">
      <w:pPr>
        <w:spacing w:after="0" w:line="240" w:lineRule="auto"/>
        <w:ind w:left="426" w:hanging="426"/>
        <w:rPr>
          <w:rFonts w:ascii="Calibri" w:eastAsia="Times New Roman" w:hAnsi="Calibri" w:cs="Calibri"/>
          <w:lang w:val="en-US"/>
        </w:rPr>
      </w:pPr>
    </w:p>
    <w:p w14:paraId="38F83670" w14:textId="0E7C38E4" w:rsidR="006913A6" w:rsidRPr="00271A75" w:rsidRDefault="006913A6" w:rsidP="006913A6">
      <w:pPr>
        <w:numPr>
          <w:ilvl w:val="0"/>
          <w:numId w:val="26"/>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To order supplies as required in line with any standing orders, ensuring value for</w:t>
      </w:r>
      <w:r w:rsidR="00271A75">
        <w:rPr>
          <w:rFonts w:ascii="Calibri" w:eastAsia="Times New Roman" w:hAnsi="Calibri" w:cs="Calibri"/>
          <w:lang w:val="en-US"/>
        </w:rPr>
        <w:t xml:space="preserve"> </w:t>
      </w:r>
      <w:r w:rsidRPr="00271A75">
        <w:rPr>
          <w:rFonts w:ascii="Calibri" w:eastAsia="Times New Roman" w:hAnsi="Calibri" w:cs="Calibri"/>
          <w:lang w:val="en-US"/>
        </w:rPr>
        <w:t>money, and certifying accounts for payment.</w:t>
      </w:r>
    </w:p>
    <w:p w14:paraId="254D2721" w14:textId="77777777" w:rsidR="006913A6" w:rsidRPr="00271A75" w:rsidRDefault="006913A6" w:rsidP="006913A6">
      <w:pPr>
        <w:spacing w:after="0" w:line="240" w:lineRule="auto"/>
        <w:ind w:left="426" w:hanging="426"/>
        <w:rPr>
          <w:rFonts w:ascii="Calibri" w:eastAsia="Times New Roman" w:hAnsi="Calibri" w:cs="Calibri"/>
          <w:lang w:val="en-US"/>
        </w:rPr>
      </w:pPr>
    </w:p>
    <w:p w14:paraId="1BE2D88F" w14:textId="77777777" w:rsidR="006913A6" w:rsidRPr="00271A75" w:rsidRDefault="006913A6" w:rsidP="006913A6">
      <w:pPr>
        <w:numPr>
          <w:ilvl w:val="0"/>
          <w:numId w:val="26"/>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To oversee the sale of after cremation memorials.</w:t>
      </w:r>
    </w:p>
    <w:p w14:paraId="689AA8EF" w14:textId="77777777" w:rsidR="006913A6" w:rsidRPr="00271A75" w:rsidRDefault="006913A6" w:rsidP="006913A6">
      <w:pPr>
        <w:spacing w:after="0" w:line="240" w:lineRule="auto"/>
        <w:ind w:left="426" w:hanging="426"/>
        <w:rPr>
          <w:rFonts w:ascii="Calibri" w:eastAsia="Times New Roman" w:hAnsi="Calibri" w:cs="Calibri"/>
          <w:lang w:val="en-US"/>
        </w:rPr>
      </w:pPr>
    </w:p>
    <w:p w14:paraId="104FC181" w14:textId="77777777" w:rsidR="006913A6" w:rsidRPr="00271A75" w:rsidRDefault="006913A6" w:rsidP="006913A6">
      <w:pPr>
        <w:numPr>
          <w:ilvl w:val="0"/>
          <w:numId w:val="26"/>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To assist personal callers to the crematorium office concerning arrangements for funeral services, advice on memorials and records.</w:t>
      </w:r>
    </w:p>
    <w:p w14:paraId="5EBF1BD2" w14:textId="77777777" w:rsidR="006913A6" w:rsidRPr="00271A75" w:rsidRDefault="006913A6" w:rsidP="006913A6">
      <w:pPr>
        <w:spacing w:after="0" w:line="240" w:lineRule="auto"/>
        <w:ind w:left="426" w:hanging="426"/>
        <w:rPr>
          <w:rFonts w:ascii="Calibri" w:eastAsia="Times New Roman" w:hAnsi="Calibri" w:cs="Calibri"/>
          <w:lang w:val="en-US"/>
        </w:rPr>
      </w:pPr>
    </w:p>
    <w:p w14:paraId="649B3CB3" w14:textId="77777777" w:rsidR="006913A6" w:rsidRPr="00271A75" w:rsidRDefault="006913A6" w:rsidP="006913A6">
      <w:pPr>
        <w:numPr>
          <w:ilvl w:val="0"/>
          <w:numId w:val="26"/>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To verify 'time-sheets' of hours worked by all crematorium staff.</w:t>
      </w:r>
    </w:p>
    <w:p w14:paraId="32749112" w14:textId="77777777" w:rsidR="006913A6" w:rsidRPr="00271A75" w:rsidRDefault="006913A6" w:rsidP="006913A6">
      <w:pPr>
        <w:spacing w:after="0" w:line="240" w:lineRule="auto"/>
        <w:rPr>
          <w:rFonts w:ascii="Calibri" w:eastAsia="Times New Roman" w:hAnsi="Calibri" w:cs="Calibri"/>
          <w:lang w:val="en-US"/>
        </w:rPr>
      </w:pPr>
    </w:p>
    <w:p w14:paraId="3CEE248C" w14:textId="77777777" w:rsidR="006913A6" w:rsidRPr="00271A75" w:rsidRDefault="006913A6" w:rsidP="006913A6">
      <w:pPr>
        <w:numPr>
          <w:ilvl w:val="0"/>
          <w:numId w:val="26"/>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lastRenderedPageBreak/>
        <w:t>To manage the interchangeability of all roles on the site in order to achieve maximum efficiency within the Memoria standards.</w:t>
      </w:r>
    </w:p>
    <w:p w14:paraId="2463690C" w14:textId="14C1A8A9" w:rsidR="006913A6" w:rsidRDefault="006913A6" w:rsidP="006913A6"/>
    <w:p w14:paraId="647010D1" w14:textId="64541E0C" w:rsidR="006913A6" w:rsidRPr="006913A6" w:rsidRDefault="006913A6" w:rsidP="006913A6">
      <w:pPr>
        <w:pStyle w:val="Heading2"/>
      </w:pPr>
      <w:r>
        <w:t>Person Specification Criteria</w:t>
      </w:r>
    </w:p>
    <w:p w14:paraId="60232BE9" w14:textId="77777777" w:rsidR="006913A6" w:rsidRPr="006913A6" w:rsidRDefault="006913A6" w:rsidP="006913A6">
      <w:pPr>
        <w:pStyle w:val="Heading3"/>
        <w:rPr>
          <w:rFonts w:eastAsia="Times New Roman"/>
          <w:lang w:val="en-US"/>
        </w:rPr>
      </w:pPr>
      <w:r w:rsidRPr="006913A6">
        <w:rPr>
          <w:rFonts w:eastAsia="Times New Roman"/>
          <w:lang w:val="en-US"/>
        </w:rPr>
        <w:t>Skills/Abilities/Knowledge</w:t>
      </w:r>
    </w:p>
    <w:p w14:paraId="40586309" w14:textId="77777777" w:rsidR="006913A6" w:rsidRPr="00271A75" w:rsidRDefault="006913A6" w:rsidP="006913A6">
      <w:pPr>
        <w:numPr>
          <w:ilvl w:val="0"/>
          <w:numId w:val="27"/>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Good knowledge of legislation concerned with the statutory duties of a cremation authority regulations and the Environmental Protection Act 1990.</w:t>
      </w:r>
    </w:p>
    <w:p w14:paraId="19DC29F6" w14:textId="4E66181F" w:rsidR="006913A6" w:rsidRPr="00271A75" w:rsidRDefault="006913A6" w:rsidP="006913A6">
      <w:pPr>
        <w:numPr>
          <w:ilvl w:val="0"/>
          <w:numId w:val="27"/>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Ability to communicate effectively in a sensitive, compassionate and confidential</w:t>
      </w:r>
      <w:r w:rsidR="00271A75">
        <w:rPr>
          <w:rFonts w:ascii="Calibri" w:eastAsia="Times New Roman" w:hAnsi="Calibri" w:cs="Calibri"/>
          <w:lang w:val="en-US"/>
        </w:rPr>
        <w:t xml:space="preserve"> </w:t>
      </w:r>
      <w:r w:rsidRPr="00271A75">
        <w:rPr>
          <w:rFonts w:ascii="Calibri" w:eastAsia="Times New Roman" w:hAnsi="Calibri" w:cs="Calibri"/>
          <w:lang w:val="en-US"/>
        </w:rPr>
        <w:t>manner with customers in person or on the telephone and display a customer-focused approach to service delivery.</w:t>
      </w:r>
    </w:p>
    <w:p w14:paraId="2E42861B" w14:textId="77777777" w:rsidR="006913A6" w:rsidRPr="00271A75" w:rsidRDefault="006913A6" w:rsidP="006913A6">
      <w:pPr>
        <w:numPr>
          <w:ilvl w:val="0"/>
          <w:numId w:val="27"/>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Ability to communicate effectively with staff, to organise and prioritise workloads and to lead, motivate, develop and train staff.</w:t>
      </w:r>
    </w:p>
    <w:p w14:paraId="491F7514" w14:textId="77777777" w:rsidR="006913A6" w:rsidRPr="00271A75" w:rsidRDefault="006913A6" w:rsidP="006913A6">
      <w:pPr>
        <w:numPr>
          <w:ilvl w:val="0"/>
          <w:numId w:val="27"/>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Ability to introduce innovations and changes in response to legislative developments and competition.</w:t>
      </w:r>
    </w:p>
    <w:p w14:paraId="56DB4DBE" w14:textId="77777777" w:rsidR="006913A6" w:rsidRPr="00271A75" w:rsidRDefault="006913A6" w:rsidP="006913A6">
      <w:pPr>
        <w:numPr>
          <w:ilvl w:val="0"/>
          <w:numId w:val="27"/>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Ability to demonstrate an understanding of why equal opportunities is important in employment and provision of services.</w:t>
      </w:r>
    </w:p>
    <w:p w14:paraId="364244D2" w14:textId="418DB47E" w:rsidR="006913A6" w:rsidRPr="00271A75" w:rsidRDefault="006913A6" w:rsidP="006913A6">
      <w:pPr>
        <w:numPr>
          <w:ilvl w:val="0"/>
          <w:numId w:val="27"/>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Ability to demonstrate an understanding of why customer care is important in</w:t>
      </w:r>
      <w:r w:rsidR="00271A75">
        <w:rPr>
          <w:rFonts w:ascii="Calibri" w:eastAsia="Times New Roman" w:hAnsi="Calibri" w:cs="Calibri"/>
          <w:lang w:val="en-US"/>
        </w:rPr>
        <w:t xml:space="preserve"> </w:t>
      </w:r>
      <w:r w:rsidRPr="00271A75">
        <w:rPr>
          <w:rFonts w:ascii="Calibri" w:eastAsia="Times New Roman" w:hAnsi="Calibri" w:cs="Calibri"/>
          <w:lang w:val="en-US"/>
        </w:rPr>
        <w:t>employment and the provision of services.</w:t>
      </w:r>
    </w:p>
    <w:p w14:paraId="2756FB1E" w14:textId="77777777" w:rsidR="006913A6" w:rsidRPr="00271A75" w:rsidRDefault="006913A6" w:rsidP="006913A6">
      <w:pPr>
        <w:numPr>
          <w:ilvl w:val="0"/>
          <w:numId w:val="27"/>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Ability to work as a member of a team.</w:t>
      </w:r>
    </w:p>
    <w:p w14:paraId="4EEC64AC" w14:textId="77777777" w:rsidR="006913A6" w:rsidRPr="00271A75" w:rsidRDefault="006913A6" w:rsidP="006913A6">
      <w:pPr>
        <w:numPr>
          <w:ilvl w:val="0"/>
          <w:numId w:val="27"/>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Ability to follow established statutory and office procedures.</w:t>
      </w:r>
    </w:p>
    <w:p w14:paraId="5DDEEBDB" w14:textId="6DD31ADB" w:rsidR="006913A6" w:rsidRPr="00271A75" w:rsidRDefault="006913A6" w:rsidP="006913A6">
      <w:pPr>
        <w:numPr>
          <w:ilvl w:val="0"/>
          <w:numId w:val="27"/>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Ability to communicate effectively in writing and to make and maintain accurate</w:t>
      </w:r>
      <w:r w:rsidR="00271A75">
        <w:rPr>
          <w:rFonts w:ascii="Calibri" w:eastAsia="Times New Roman" w:hAnsi="Calibri" w:cs="Calibri"/>
          <w:lang w:val="en-US"/>
        </w:rPr>
        <w:t xml:space="preserve"> </w:t>
      </w:r>
      <w:r w:rsidRPr="00271A75">
        <w:rPr>
          <w:rFonts w:ascii="Calibri" w:eastAsia="Times New Roman" w:hAnsi="Calibri" w:cs="Calibri"/>
          <w:lang w:val="en-US"/>
        </w:rPr>
        <w:t>records in legible script and with the use of IT systems.</w:t>
      </w:r>
    </w:p>
    <w:p w14:paraId="4C0B1470" w14:textId="77777777" w:rsidR="006913A6" w:rsidRPr="00271A75" w:rsidRDefault="006913A6" w:rsidP="006913A6">
      <w:pPr>
        <w:numPr>
          <w:ilvl w:val="0"/>
          <w:numId w:val="27"/>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Numeracy skills sufficient to monitor budgets and deal with cash handling, recording and banking.</w:t>
      </w:r>
    </w:p>
    <w:p w14:paraId="601BEB65" w14:textId="77777777" w:rsidR="006913A6" w:rsidRPr="00271A75" w:rsidRDefault="006913A6" w:rsidP="006913A6">
      <w:pPr>
        <w:numPr>
          <w:ilvl w:val="0"/>
          <w:numId w:val="27"/>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Ability to understand the uses of information technology, use and input data onto IT systems.</w:t>
      </w:r>
    </w:p>
    <w:p w14:paraId="2A22724F" w14:textId="77777777" w:rsidR="006913A6" w:rsidRPr="00271A75" w:rsidRDefault="006913A6" w:rsidP="006913A6">
      <w:pPr>
        <w:numPr>
          <w:ilvl w:val="0"/>
          <w:numId w:val="27"/>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A knowledge of Health and Safety Legislation as it relates to a crematorium and         ensuring appropriate compliance.</w:t>
      </w:r>
    </w:p>
    <w:p w14:paraId="06881AC4" w14:textId="77777777" w:rsidR="006913A6" w:rsidRPr="00271A75" w:rsidRDefault="006913A6" w:rsidP="006913A6">
      <w:pPr>
        <w:numPr>
          <w:ilvl w:val="0"/>
          <w:numId w:val="27"/>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Job holders must be of a height and strength to permit them to shoulder a coffin as part of a 4 person team during services.</w:t>
      </w:r>
    </w:p>
    <w:p w14:paraId="66820DA9" w14:textId="77777777" w:rsidR="007C7E09" w:rsidRPr="007C7E09" w:rsidRDefault="007C7E09" w:rsidP="007C7E09">
      <w:pPr>
        <w:spacing w:after="0" w:line="240" w:lineRule="auto"/>
        <w:ind w:left="720"/>
        <w:rPr>
          <w:rFonts w:ascii="Calibri" w:eastAsia="Times New Roman" w:hAnsi="Calibri" w:cs="Calibri"/>
          <w:sz w:val="24"/>
          <w:szCs w:val="24"/>
        </w:rPr>
      </w:pPr>
    </w:p>
    <w:p w14:paraId="705C7F42" w14:textId="29C5409E" w:rsidR="006913A6" w:rsidRDefault="006913A6" w:rsidP="00EB59CB">
      <w:pPr>
        <w:pStyle w:val="Heading2"/>
      </w:pPr>
      <w:r>
        <w:t>Out of Hours Responsibilities</w:t>
      </w:r>
    </w:p>
    <w:p w14:paraId="484D0869" w14:textId="5C363B01" w:rsidR="006913A6" w:rsidRPr="00271A75" w:rsidRDefault="006913A6" w:rsidP="006913A6">
      <w:pPr>
        <w:spacing w:after="0" w:line="240" w:lineRule="auto"/>
        <w:ind w:left="426" w:hanging="426"/>
        <w:rPr>
          <w:rFonts w:ascii="Calibri" w:eastAsia="Times New Roman" w:hAnsi="Calibri" w:cs="Calibri"/>
          <w:lang w:val="en-US"/>
        </w:rPr>
      </w:pPr>
      <w:r w:rsidRPr="00271A75">
        <w:rPr>
          <w:rFonts w:ascii="Calibri" w:eastAsia="Times New Roman" w:hAnsi="Calibri" w:cs="Calibri"/>
          <w:lang w:val="en-US"/>
        </w:rPr>
        <w:t>1.</w:t>
      </w:r>
      <w:r w:rsidRPr="00271A75">
        <w:rPr>
          <w:rFonts w:ascii="Calibri" w:eastAsia="Times New Roman" w:hAnsi="Calibri" w:cs="Calibri"/>
          <w:lang w:val="en-US"/>
        </w:rPr>
        <w:tab/>
        <w:t xml:space="preserve">Overseeing Memorial Services </w:t>
      </w:r>
    </w:p>
    <w:p w14:paraId="4E487A9C" w14:textId="77777777" w:rsidR="006913A6" w:rsidRPr="00271A75" w:rsidRDefault="006913A6" w:rsidP="006913A6">
      <w:pPr>
        <w:spacing w:after="0" w:line="240" w:lineRule="auto"/>
        <w:ind w:left="426" w:hanging="426"/>
        <w:rPr>
          <w:rFonts w:ascii="Calibri" w:eastAsia="Times New Roman" w:hAnsi="Calibri" w:cs="Calibri"/>
          <w:lang w:val="en-US"/>
        </w:rPr>
      </w:pPr>
      <w:r w:rsidRPr="00271A75">
        <w:rPr>
          <w:rFonts w:ascii="Calibri" w:eastAsia="Times New Roman" w:hAnsi="Calibri" w:cs="Calibri"/>
          <w:lang w:val="en-US"/>
        </w:rPr>
        <w:t>2.</w:t>
      </w:r>
      <w:r w:rsidRPr="00271A75">
        <w:rPr>
          <w:rFonts w:ascii="Calibri" w:eastAsia="Times New Roman" w:hAnsi="Calibri" w:cs="Calibri"/>
          <w:lang w:val="en-US"/>
        </w:rPr>
        <w:tab/>
        <w:t>Overseeing funeral services booked for Saturday, Sunday or Bank Holidays.</w:t>
      </w:r>
    </w:p>
    <w:p w14:paraId="4D94A40A" w14:textId="558E85EB" w:rsidR="006913A6" w:rsidRPr="00271A75" w:rsidRDefault="006913A6" w:rsidP="006913A6">
      <w:pPr>
        <w:spacing w:after="0" w:line="240" w:lineRule="auto"/>
        <w:ind w:left="426" w:hanging="426"/>
        <w:rPr>
          <w:rFonts w:ascii="Calibri" w:eastAsia="Times New Roman" w:hAnsi="Calibri" w:cs="Calibri"/>
          <w:lang w:val="en-US"/>
        </w:rPr>
      </w:pPr>
      <w:r w:rsidRPr="00271A75">
        <w:rPr>
          <w:rFonts w:ascii="Calibri" w:eastAsia="Times New Roman" w:hAnsi="Calibri" w:cs="Calibri"/>
          <w:lang w:val="en-US"/>
        </w:rPr>
        <w:t>3</w:t>
      </w:r>
      <w:r w:rsidRPr="00271A75">
        <w:rPr>
          <w:rFonts w:ascii="Calibri" w:eastAsia="Times New Roman" w:hAnsi="Calibri" w:cs="Calibri"/>
          <w:lang w:val="en-US"/>
        </w:rPr>
        <w:tab/>
        <w:t>Overseeing 24-hour funeral booking facility.</w:t>
      </w:r>
    </w:p>
    <w:p w14:paraId="5A65E6A7" w14:textId="77777777" w:rsidR="006913A6" w:rsidRPr="00271A75" w:rsidRDefault="006913A6" w:rsidP="006913A6">
      <w:pPr>
        <w:spacing w:after="0" w:line="240" w:lineRule="auto"/>
        <w:ind w:left="426" w:hanging="426"/>
        <w:rPr>
          <w:rFonts w:ascii="Calibri" w:eastAsia="Times New Roman" w:hAnsi="Calibri" w:cs="Calibri"/>
          <w:lang w:val="en-US"/>
        </w:rPr>
      </w:pPr>
      <w:r w:rsidRPr="00271A75">
        <w:rPr>
          <w:rFonts w:ascii="Calibri" w:eastAsia="Times New Roman" w:hAnsi="Calibri" w:cs="Calibri"/>
          <w:lang w:val="en-US"/>
        </w:rPr>
        <w:t>4</w:t>
      </w:r>
      <w:r w:rsidRPr="00271A75">
        <w:rPr>
          <w:rFonts w:ascii="Calibri" w:eastAsia="Times New Roman" w:hAnsi="Calibri" w:cs="Calibri"/>
          <w:lang w:val="en-US"/>
        </w:rPr>
        <w:tab/>
        <w:t>Overseeing intruder alarm call-out.</w:t>
      </w:r>
    </w:p>
    <w:p w14:paraId="124E7867" w14:textId="77777777" w:rsidR="006913A6" w:rsidRPr="00271A75" w:rsidRDefault="006913A6" w:rsidP="006913A6">
      <w:pPr>
        <w:spacing w:after="0" w:line="240" w:lineRule="auto"/>
        <w:ind w:left="426" w:hanging="426"/>
        <w:rPr>
          <w:rFonts w:ascii="Calibri" w:eastAsia="Times New Roman" w:hAnsi="Calibri" w:cs="Calibri"/>
          <w:lang w:val="en-US"/>
        </w:rPr>
      </w:pPr>
      <w:r w:rsidRPr="00271A75">
        <w:rPr>
          <w:rFonts w:ascii="Calibri" w:eastAsia="Times New Roman" w:hAnsi="Calibri" w:cs="Calibri"/>
          <w:lang w:val="en-US"/>
        </w:rPr>
        <w:t>5.</w:t>
      </w:r>
      <w:r w:rsidRPr="00271A75">
        <w:rPr>
          <w:rFonts w:ascii="Calibri" w:eastAsia="Times New Roman" w:hAnsi="Calibri" w:cs="Calibri"/>
          <w:lang w:val="en-US"/>
        </w:rPr>
        <w:tab/>
        <w:t>Overseeing out of hours emails sent to the site</w:t>
      </w:r>
    </w:p>
    <w:p w14:paraId="1C151C15" w14:textId="77777777" w:rsidR="006913A6" w:rsidRDefault="006913A6" w:rsidP="00EB59CB">
      <w:pPr>
        <w:pStyle w:val="Heading2"/>
      </w:pPr>
    </w:p>
    <w:p w14:paraId="035D012D" w14:textId="278B0A41" w:rsidR="00EB59CB" w:rsidRDefault="00EB59CB" w:rsidP="00EB59CB">
      <w:pPr>
        <w:pStyle w:val="Heading2"/>
      </w:pPr>
      <w:r>
        <w:t>Key Competencies</w:t>
      </w:r>
    </w:p>
    <w:p w14:paraId="1B2266E0" w14:textId="38D8C73B" w:rsidR="00EB59CB" w:rsidRDefault="00EB59CB" w:rsidP="00EB59CB">
      <w:pPr>
        <w:pStyle w:val="ListParagraph"/>
        <w:numPr>
          <w:ilvl w:val="0"/>
          <w:numId w:val="21"/>
        </w:numPr>
      </w:pPr>
      <w:r>
        <w:t>Client focus</w:t>
      </w:r>
    </w:p>
    <w:p w14:paraId="6F5FF201" w14:textId="2D3480E8" w:rsidR="00EB59CB" w:rsidRDefault="00EB59CB" w:rsidP="00EB59CB">
      <w:pPr>
        <w:pStyle w:val="ListParagraph"/>
        <w:numPr>
          <w:ilvl w:val="0"/>
          <w:numId w:val="21"/>
        </w:numPr>
      </w:pPr>
      <w:r>
        <w:t>Good communication skills</w:t>
      </w:r>
    </w:p>
    <w:p w14:paraId="52420578" w14:textId="79D13261" w:rsidR="006913A6" w:rsidRDefault="006913A6" w:rsidP="00EB59CB">
      <w:pPr>
        <w:pStyle w:val="ListParagraph"/>
        <w:numPr>
          <w:ilvl w:val="0"/>
          <w:numId w:val="21"/>
        </w:numPr>
      </w:pPr>
      <w:r>
        <w:t>People management</w:t>
      </w:r>
    </w:p>
    <w:p w14:paraId="0E898F17" w14:textId="4229D2A3" w:rsidR="00EB59CB" w:rsidRDefault="00EB59CB" w:rsidP="00EB59CB">
      <w:pPr>
        <w:pStyle w:val="ListParagraph"/>
        <w:numPr>
          <w:ilvl w:val="0"/>
          <w:numId w:val="21"/>
        </w:numPr>
      </w:pPr>
      <w:r>
        <w:t>Self-management</w:t>
      </w:r>
    </w:p>
    <w:p w14:paraId="59827D1F" w14:textId="1932576B" w:rsidR="00EB59CB" w:rsidRDefault="00EB59CB" w:rsidP="00EB59CB">
      <w:pPr>
        <w:pStyle w:val="ListParagraph"/>
        <w:numPr>
          <w:ilvl w:val="0"/>
          <w:numId w:val="21"/>
        </w:numPr>
      </w:pPr>
      <w:r>
        <w:t>Team working</w:t>
      </w:r>
    </w:p>
    <w:p w14:paraId="0FDA94A2" w14:textId="06E13431" w:rsidR="00EB59CB" w:rsidRDefault="00EB59CB" w:rsidP="00EB59CB">
      <w:pPr>
        <w:pStyle w:val="ListParagraph"/>
        <w:numPr>
          <w:ilvl w:val="0"/>
          <w:numId w:val="21"/>
        </w:numPr>
      </w:pPr>
      <w:r>
        <w:t>Adaptability</w:t>
      </w:r>
    </w:p>
    <w:p w14:paraId="089BFA5F" w14:textId="70650E12" w:rsidR="00EB59CB" w:rsidRDefault="00EB59CB" w:rsidP="00EB59CB">
      <w:pPr>
        <w:pStyle w:val="ListParagraph"/>
        <w:numPr>
          <w:ilvl w:val="0"/>
          <w:numId w:val="21"/>
        </w:numPr>
      </w:pPr>
      <w:r>
        <w:t>Problem solving</w:t>
      </w:r>
    </w:p>
    <w:p w14:paraId="0FB0E64E" w14:textId="30D44F30" w:rsidR="00EB59CB" w:rsidRPr="00EB59CB" w:rsidRDefault="00EB59CB" w:rsidP="00EB59CB">
      <w:pPr>
        <w:pStyle w:val="ListParagraph"/>
        <w:numPr>
          <w:ilvl w:val="0"/>
          <w:numId w:val="21"/>
        </w:numPr>
      </w:pPr>
      <w:r>
        <w:t>Integrity, sensitivity and commitment</w:t>
      </w:r>
    </w:p>
    <w:sectPr w:rsidR="00EB59CB" w:rsidRPr="00EB59CB" w:rsidSect="006913A6">
      <w:headerReference w:type="default" r:id="rId11"/>
      <w:headerReference w:type="first" r:id="rId12"/>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F030C" w14:textId="77777777" w:rsidR="00362FFF" w:rsidRDefault="00362FFF" w:rsidP="008060E6">
      <w:pPr>
        <w:spacing w:after="0" w:line="240" w:lineRule="auto"/>
      </w:pPr>
      <w:r>
        <w:separator/>
      </w:r>
    </w:p>
  </w:endnote>
  <w:endnote w:type="continuationSeparator" w:id="0">
    <w:p w14:paraId="323B2FC1" w14:textId="77777777" w:rsidR="00362FFF" w:rsidRDefault="00362FFF" w:rsidP="00806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0FF1D" w14:textId="77777777" w:rsidR="00362FFF" w:rsidRDefault="00362FFF" w:rsidP="008060E6">
      <w:pPr>
        <w:spacing w:after="0" w:line="240" w:lineRule="auto"/>
      </w:pPr>
      <w:r>
        <w:separator/>
      </w:r>
    </w:p>
  </w:footnote>
  <w:footnote w:type="continuationSeparator" w:id="0">
    <w:p w14:paraId="492A5644" w14:textId="77777777" w:rsidR="00362FFF" w:rsidRDefault="00362FFF" w:rsidP="00806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E8697" w14:textId="60E68093" w:rsidR="00EB59CB" w:rsidRDefault="00271A75" w:rsidP="00EB59CB">
    <w:pPr>
      <w:pStyle w:val="Header"/>
      <w:jc w:val="right"/>
    </w:pPr>
    <w:r>
      <w:rPr>
        <w:noProof/>
      </w:rPr>
      <w:drawing>
        <wp:inline distT="0" distB="0" distL="0" distR="0" wp14:anchorId="5CBF4FA0" wp14:editId="31020FC5">
          <wp:extent cx="2250409" cy="812800"/>
          <wp:effectExtent l="0" t="0" r="0" b="635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316" cy="81565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8536" w14:textId="7C1E072C" w:rsidR="00EB59CB" w:rsidRDefault="00EB59CB" w:rsidP="00EB59CB">
    <w:pPr>
      <w:pStyle w:val="Header"/>
      <w:jc w:val="right"/>
    </w:pPr>
    <w:r>
      <w:rPr>
        <w:rFonts w:eastAsia="Times New Roman"/>
        <w:noProof/>
      </w:rPr>
      <w:drawing>
        <wp:inline distT="0" distB="0" distL="0" distR="0" wp14:anchorId="27061148" wp14:editId="2ED1B905">
          <wp:extent cx="2227053" cy="6731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RI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8448" cy="676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F4112"/>
    <w:multiLevelType w:val="hybridMultilevel"/>
    <w:tmpl w:val="3DD6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823D5"/>
    <w:multiLevelType w:val="hybridMultilevel"/>
    <w:tmpl w:val="9738D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457F0"/>
    <w:multiLevelType w:val="hybridMultilevel"/>
    <w:tmpl w:val="D8F81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C152AD"/>
    <w:multiLevelType w:val="hybridMultilevel"/>
    <w:tmpl w:val="E8D00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E48AD"/>
    <w:multiLevelType w:val="hybridMultilevel"/>
    <w:tmpl w:val="9EB4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DD1C98"/>
    <w:multiLevelType w:val="hybridMultilevel"/>
    <w:tmpl w:val="63D4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0224D7"/>
    <w:multiLevelType w:val="hybridMultilevel"/>
    <w:tmpl w:val="2E885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503B56"/>
    <w:multiLevelType w:val="hybridMultilevel"/>
    <w:tmpl w:val="46C0B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111EA9"/>
    <w:multiLevelType w:val="hybridMultilevel"/>
    <w:tmpl w:val="CA8CE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BC477F"/>
    <w:multiLevelType w:val="hybridMultilevel"/>
    <w:tmpl w:val="3A424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FE219D"/>
    <w:multiLevelType w:val="hybridMultilevel"/>
    <w:tmpl w:val="7C82E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2059D4"/>
    <w:multiLevelType w:val="hybridMultilevel"/>
    <w:tmpl w:val="C05E6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1174DA"/>
    <w:multiLevelType w:val="hybridMultilevel"/>
    <w:tmpl w:val="3F3A0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F54E5A"/>
    <w:multiLevelType w:val="hybridMultilevel"/>
    <w:tmpl w:val="4C34B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3E3D79"/>
    <w:multiLevelType w:val="hybridMultilevel"/>
    <w:tmpl w:val="2C4E2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FB2E63"/>
    <w:multiLevelType w:val="hybridMultilevel"/>
    <w:tmpl w:val="013CBB22"/>
    <w:lvl w:ilvl="0" w:tplc="0409000F">
      <w:start w:val="1"/>
      <w:numFmt w:val="decimal"/>
      <w:lvlText w:val="%1."/>
      <w:lvlJc w:val="left"/>
      <w:pPr>
        <w:tabs>
          <w:tab w:val="num" w:pos="960"/>
        </w:tabs>
        <w:ind w:left="960" w:hanging="360"/>
      </w:pPr>
      <w:rPr>
        <w:rFonts w:hint="default"/>
      </w:rPr>
    </w:lvl>
    <w:lvl w:ilvl="1" w:tplc="BB74EACA">
      <w:start w:val="2"/>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DD0861"/>
    <w:multiLevelType w:val="hybridMultilevel"/>
    <w:tmpl w:val="29086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F3690A"/>
    <w:multiLevelType w:val="hybridMultilevel"/>
    <w:tmpl w:val="F5988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6268D9"/>
    <w:multiLevelType w:val="hybridMultilevel"/>
    <w:tmpl w:val="3BDCE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1A7D95"/>
    <w:multiLevelType w:val="hybridMultilevel"/>
    <w:tmpl w:val="409E6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8F4766"/>
    <w:multiLevelType w:val="hybridMultilevel"/>
    <w:tmpl w:val="61D81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DB4C18"/>
    <w:multiLevelType w:val="hybridMultilevel"/>
    <w:tmpl w:val="0D68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2B5AC9"/>
    <w:multiLevelType w:val="hybridMultilevel"/>
    <w:tmpl w:val="169A6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145404"/>
    <w:multiLevelType w:val="hybridMultilevel"/>
    <w:tmpl w:val="E42E73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992399C"/>
    <w:multiLevelType w:val="hybridMultilevel"/>
    <w:tmpl w:val="B0C2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510563"/>
    <w:multiLevelType w:val="hybridMultilevel"/>
    <w:tmpl w:val="BB1A88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AF6C8D"/>
    <w:multiLevelType w:val="hybridMultilevel"/>
    <w:tmpl w:val="532A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1382200">
    <w:abstractNumId w:val="6"/>
  </w:num>
  <w:num w:numId="2" w16cid:durableId="1662922989">
    <w:abstractNumId w:val="26"/>
  </w:num>
  <w:num w:numId="3" w16cid:durableId="1531719156">
    <w:abstractNumId w:val="14"/>
  </w:num>
  <w:num w:numId="4" w16cid:durableId="845900383">
    <w:abstractNumId w:val="16"/>
  </w:num>
  <w:num w:numId="5" w16cid:durableId="1477337513">
    <w:abstractNumId w:val="12"/>
  </w:num>
  <w:num w:numId="6" w16cid:durableId="16394436">
    <w:abstractNumId w:val="13"/>
  </w:num>
  <w:num w:numId="7" w16cid:durableId="1694189642">
    <w:abstractNumId w:val="22"/>
  </w:num>
  <w:num w:numId="8" w16cid:durableId="1190025479">
    <w:abstractNumId w:val="9"/>
  </w:num>
  <w:num w:numId="9" w16cid:durableId="1151294793">
    <w:abstractNumId w:val="19"/>
  </w:num>
  <w:num w:numId="10" w16cid:durableId="1513181128">
    <w:abstractNumId w:val="4"/>
  </w:num>
  <w:num w:numId="11" w16cid:durableId="541484304">
    <w:abstractNumId w:val="7"/>
  </w:num>
  <w:num w:numId="12" w16cid:durableId="1023551534">
    <w:abstractNumId w:val="3"/>
  </w:num>
  <w:num w:numId="13" w16cid:durableId="797065980">
    <w:abstractNumId w:val="24"/>
  </w:num>
  <w:num w:numId="14" w16cid:durableId="1550456646">
    <w:abstractNumId w:val="0"/>
  </w:num>
  <w:num w:numId="15" w16cid:durableId="573782403">
    <w:abstractNumId w:val="5"/>
  </w:num>
  <w:num w:numId="16" w16cid:durableId="2050060611">
    <w:abstractNumId w:val="1"/>
  </w:num>
  <w:num w:numId="17" w16cid:durableId="61102512">
    <w:abstractNumId w:val="11"/>
  </w:num>
  <w:num w:numId="18" w16cid:durableId="278610096">
    <w:abstractNumId w:val="10"/>
  </w:num>
  <w:num w:numId="19" w16cid:durableId="125239701">
    <w:abstractNumId w:val="2"/>
  </w:num>
  <w:num w:numId="20" w16cid:durableId="329526511">
    <w:abstractNumId w:val="18"/>
  </w:num>
  <w:num w:numId="21" w16cid:durableId="1369183558">
    <w:abstractNumId w:val="8"/>
  </w:num>
  <w:num w:numId="22" w16cid:durableId="1821187085">
    <w:abstractNumId w:val="21"/>
  </w:num>
  <w:num w:numId="23" w16cid:durableId="609241403">
    <w:abstractNumId w:val="15"/>
  </w:num>
  <w:num w:numId="24" w16cid:durableId="743651648">
    <w:abstractNumId w:val="23"/>
  </w:num>
  <w:num w:numId="25" w16cid:durableId="506560362">
    <w:abstractNumId w:val="17"/>
  </w:num>
  <w:num w:numId="26" w16cid:durableId="1979335654">
    <w:abstractNumId w:val="25"/>
  </w:num>
  <w:num w:numId="27" w16cid:durableId="114612527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1F9"/>
    <w:rsid w:val="00010809"/>
    <w:rsid w:val="00094A2D"/>
    <w:rsid w:val="000E43F4"/>
    <w:rsid w:val="001E172C"/>
    <w:rsid w:val="001F0943"/>
    <w:rsid w:val="00224266"/>
    <w:rsid w:val="0025004A"/>
    <w:rsid w:val="00251247"/>
    <w:rsid w:val="00271A75"/>
    <w:rsid w:val="002B1CB8"/>
    <w:rsid w:val="002C4554"/>
    <w:rsid w:val="002D1E63"/>
    <w:rsid w:val="002E0AC6"/>
    <w:rsid w:val="00362FFF"/>
    <w:rsid w:val="003B2103"/>
    <w:rsid w:val="003D7F2C"/>
    <w:rsid w:val="00426CB1"/>
    <w:rsid w:val="00463E11"/>
    <w:rsid w:val="004E0D77"/>
    <w:rsid w:val="00525529"/>
    <w:rsid w:val="00563E11"/>
    <w:rsid w:val="005C7ECE"/>
    <w:rsid w:val="005F1C9C"/>
    <w:rsid w:val="00623E67"/>
    <w:rsid w:val="00625789"/>
    <w:rsid w:val="006913A6"/>
    <w:rsid w:val="006D4203"/>
    <w:rsid w:val="006E23AC"/>
    <w:rsid w:val="007368B3"/>
    <w:rsid w:val="007463BC"/>
    <w:rsid w:val="00765723"/>
    <w:rsid w:val="00767971"/>
    <w:rsid w:val="0077272A"/>
    <w:rsid w:val="007A18A1"/>
    <w:rsid w:val="007C1CE3"/>
    <w:rsid w:val="007C7E09"/>
    <w:rsid w:val="00801C66"/>
    <w:rsid w:val="008060E6"/>
    <w:rsid w:val="0087388D"/>
    <w:rsid w:val="00873FA2"/>
    <w:rsid w:val="00895357"/>
    <w:rsid w:val="008D1A02"/>
    <w:rsid w:val="008D2E3C"/>
    <w:rsid w:val="008E39E6"/>
    <w:rsid w:val="008F7C08"/>
    <w:rsid w:val="0095038A"/>
    <w:rsid w:val="00974EA9"/>
    <w:rsid w:val="009A2A32"/>
    <w:rsid w:val="00A137EE"/>
    <w:rsid w:val="00A13BD9"/>
    <w:rsid w:val="00A26F74"/>
    <w:rsid w:val="00A65D97"/>
    <w:rsid w:val="00A9693F"/>
    <w:rsid w:val="00AE4E66"/>
    <w:rsid w:val="00B30702"/>
    <w:rsid w:val="00B601F9"/>
    <w:rsid w:val="00B70D48"/>
    <w:rsid w:val="00BA367A"/>
    <w:rsid w:val="00BB037F"/>
    <w:rsid w:val="00BC088B"/>
    <w:rsid w:val="00BC1B29"/>
    <w:rsid w:val="00BE4E97"/>
    <w:rsid w:val="00C22EFA"/>
    <w:rsid w:val="00C232CF"/>
    <w:rsid w:val="00C648A6"/>
    <w:rsid w:val="00CE76AB"/>
    <w:rsid w:val="00D1484C"/>
    <w:rsid w:val="00D30D29"/>
    <w:rsid w:val="00D74C1A"/>
    <w:rsid w:val="00DA6077"/>
    <w:rsid w:val="00DC6D1A"/>
    <w:rsid w:val="00DD182F"/>
    <w:rsid w:val="00E23DB7"/>
    <w:rsid w:val="00E57A7B"/>
    <w:rsid w:val="00E6415D"/>
    <w:rsid w:val="00EB59CB"/>
    <w:rsid w:val="00EC0AB5"/>
    <w:rsid w:val="00EF05BE"/>
    <w:rsid w:val="00EF28B1"/>
    <w:rsid w:val="00F21EE4"/>
    <w:rsid w:val="00F37A8F"/>
    <w:rsid w:val="00F501FD"/>
    <w:rsid w:val="00FC3A7C"/>
    <w:rsid w:val="00FD3DEF"/>
    <w:rsid w:val="00FE4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100E361"/>
  <w15:chartTrackingRefBased/>
  <w15:docId w15:val="{7BC21F7B-BFA7-40DB-ACE5-82187C41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7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57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648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01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1F9"/>
    <w:rPr>
      <w:rFonts w:ascii="Segoe UI" w:hAnsi="Segoe UI" w:cs="Segoe UI"/>
      <w:sz w:val="18"/>
      <w:szCs w:val="18"/>
    </w:rPr>
  </w:style>
  <w:style w:type="paragraph" w:styleId="ListParagraph">
    <w:name w:val="List Paragraph"/>
    <w:basedOn w:val="Normal"/>
    <w:uiPriority w:val="34"/>
    <w:qFormat/>
    <w:rsid w:val="00B601F9"/>
    <w:pPr>
      <w:ind w:left="720"/>
      <w:contextualSpacing/>
    </w:pPr>
  </w:style>
  <w:style w:type="paragraph" w:styleId="Title">
    <w:name w:val="Title"/>
    <w:basedOn w:val="Normal"/>
    <w:next w:val="Normal"/>
    <w:link w:val="TitleChar"/>
    <w:uiPriority w:val="10"/>
    <w:qFormat/>
    <w:rsid w:val="007657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72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6572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65723"/>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765723"/>
    <w:pPr>
      <w:spacing w:after="0" w:line="240" w:lineRule="auto"/>
    </w:pPr>
  </w:style>
  <w:style w:type="character" w:customStyle="1" w:styleId="Heading3Char">
    <w:name w:val="Heading 3 Char"/>
    <w:basedOn w:val="DefaultParagraphFont"/>
    <w:link w:val="Heading3"/>
    <w:uiPriority w:val="9"/>
    <w:rsid w:val="00C648A6"/>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7463BC"/>
    <w:pPr>
      <w:outlineLvl w:val="9"/>
    </w:pPr>
    <w:rPr>
      <w:lang w:val="en-US"/>
    </w:rPr>
  </w:style>
  <w:style w:type="paragraph" w:styleId="TOC1">
    <w:name w:val="toc 1"/>
    <w:basedOn w:val="Normal"/>
    <w:next w:val="Normal"/>
    <w:autoRedefine/>
    <w:uiPriority w:val="39"/>
    <w:unhideWhenUsed/>
    <w:rsid w:val="007463BC"/>
    <w:pPr>
      <w:spacing w:after="100"/>
    </w:pPr>
  </w:style>
  <w:style w:type="paragraph" w:styleId="TOC2">
    <w:name w:val="toc 2"/>
    <w:basedOn w:val="Normal"/>
    <w:next w:val="Normal"/>
    <w:autoRedefine/>
    <w:uiPriority w:val="39"/>
    <w:unhideWhenUsed/>
    <w:rsid w:val="007463BC"/>
    <w:pPr>
      <w:spacing w:after="100"/>
      <w:ind w:left="220"/>
    </w:pPr>
  </w:style>
  <w:style w:type="paragraph" w:styleId="TOC3">
    <w:name w:val="toc 3"/>
    <w:basedOn w:val="Normal"/>
    <w:next w:val="Normal"/>
    <w:autoRedefine/>
    <w:uiPriority w:val="39"/>
    <w:unhideWhenUsed/>
    <w:rsid w:val="007463BC"/>
    <w:pPr>
      <w:spacing w:after="100"/>
      <w:ind w:left="440"/>
    </w:pPr>
  </w:style>
  <w:style w:type="character" w:styleId="Hyperlink">
    <w:name w:val="Hyperlink"/>
    <w:basedOn w:val="DefaultParagraphFont"/>
    <w:uiPriority w:val="99"/>
    <w:unhideWhenUsed/>
    <w:rsid w:val="007463BC"/>
    <w:rPr>
      <w:color w:val="0563C1" w:themeColor="hyperlink"/>
      <w:u w:val="single"/>
    </w:rPr>
  </w:style>
  <w:style w:type="paragraph" w:styleId="NoSpacing">
    <w:name w:val="No Spacing"/>
    <w:uiPriority w:val="1"/>
    <w:qFormat/>
    <w:rsid w:val="007463BC"/>
    <w:pPr>
      <w:spacing w:after="0" w:line="240" w:lineRule="auto"/>
    </w:pPr>
  </w:style>
  <w:style w:type="character" w:styleId="UnresolvedMention">
    <w:name w:val="Unresolved Mention"/>
    <w:basedOn w:val="DefaultParagraphFont"/>
    <w:uiPriority w:val="99"/>
    <w:semiHidden/>
    <w:unhideWhenUsed/>
    <w:rsid w:val="007463BC"/>
    <w:rPr>
      <w:color w:val="808080"/>
      <w:shd w:val="clear" w:color="auto" w:fill="E6E6E6"/>
    </w:rPr>
  </w:style>
  <w:style w:type="paragraph" w:styleId="Header">
    <w:name w:val="header"/>
    <w:basedOn w:val="Normal"/>
    <w:link w:val="HeaderChar"/>
    <w:uiPriority w:val="99"/>
    <w:unhideWhenUsed/>
    <w:rsid w:val="008060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0E6"/>
  </w:style>
  <w:style w:type="paragraph" w:styleId="Footer">
    <w:name w:val="footer"/>
    <w:basedOn w:val="Normal"/>
    <w:link w:val="FooterChar"/>
    <w:uiPriority w:val="99"/>
    <w:unhideWhenUsed/>
    <w:rsid w:val="008060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0E6"/>
  </w:style>
  <w:style w:type="character" w:styleId="CommentReference">
    <w:name w:val="annotation reference"/>
    <w:basedOn w:val="DefaultParagraphFont"/>
    <w:uiPriority w:val="99"/>
    <w:semiHidden/>
    <w:unhideWhenUsed/>
    <w:rsid w:val="00EB59CB"/>
    <w:rPr>
      <w:sz w:val="16"/>
      <w:szCs w:val="16"/>
    </w:rPr>
  </w:style>
  <w:style w:type="paragraph" w:styleId="CommentText">
    <w:name w:val="annotation text"/>
    <w:basedOn w:val="Normal"/>
    <w:link w:val="CommentTextChar"/>
    <w:uiPriority w:val="99"/>
    <w:semiHidden/>
    <w:unhideWhenUsed/>
    <w:rsid w:val="00EB59CB"/>
    <w:pPr>
      <w:spacing w:line="240" w:lineRule="auto"/>
    </w:pPr>
    <w:rPr>
      <w:sz w:val="20"/>
      <w:szCs w:val="20"/>
    </w:rPr>
  </w:style>
  <w:style w:type="character" w:customStyle="1" w:styleId="CommentTextChar">
    <w:name w:val="Comment Text Char"/>
    <w:basedOn w:val="DefaultParagraphFont"/>
    <w:link w:val="CommentText"/>
    <w:uiPriority w:val="99"/>
    <w:semiHidden/>
    <w:rsid w:val="00EB59CB"/>
    <w:rPr>
      <w:sz w:val="20"/>
      <w:szCs w:val="20"/>
    </w:rPr>
  </w:style>
  <w:style w:type="paragraph" w:styleId="CommentSubject">
    <w:name w:val="annotation subject"/>
    <w:basedOn w:val="CommentText"/>
    <w:next w:val="CommentText"/>
    <w:link w:val="CommentSubjectChar"/>
    <w:uiPriority w:val="99"/>
    <w:semiHidden/>
    <w:unhideWhenUsed/>
    <w:rsid w:val="00EB59CB"/>
    <w:rPr>
      <w:b/>
      <w:bCs/>
    </w:rPr>
  </w:style>
  <w:style w:type="character" w:customStyle="1" w:styleId="CommentSubjectChar">
    <w:name w:val="Comment Subject Char"/>
    <w:basedOn w:val="CommentTextChar"/>
    <w:link w:val="CommentSubject"/>
    <w:uiPriority w:val="99"/>
    <w:semiHidden/>
    <w:rsid w:val="00EB59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0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D8C98DCF9858439E2F3EA93B2DE69E" ma:contentTypeVersion="13" ma:contentTypeDescription="Create a new document." ma:contentTypeScope="" ma:versionID="3c026e58d1e543bbc970f8f1d5ceb2e7">
  <xsd:schema xmlns:xsd="http://www.w3.org/2001/XMLSchema" xmlns:xs="http://www.w3.org/2001/XMLSchema" xmlns:p="http://schemas.microsoft.com/office/2006/metadata/properties" xmlns:ns2="ad30665c-2b27-4ffa-93a8-5e7adbc5ab7b" xmlns:ns3="28d6b930-e7ef-4e37-8760-cd319bd1bf0c" targetNamespace="http://schemas.microsoft.com/office/2006/metadata/properties" ma:root="true" ma:fieldsID="fccfd7467740bb5cf7401d3877516e6a" ns2:_="" ns3:_="">
    <xsd:import namespace="ad30665c-2b27-4ffa-93a8-5e7adbc5ab7b"/>
    <xsd:import namespace="28d6b930-e7ef-4e37-8760-cd319bd1bf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0665c-2b27-4ffa-93a8-5e7adbc5ab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bc73920d-dda7-4770-97f2-391583d801d0}" ma:internalName="TaxCatchAll" ma:showField="CatchAllData" ma:web="ad30665c-2b27-4ffa-93a8-5e7adbc5ab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d6b930-e7ef-4e37-8760-cd319bd1bf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58dd29d-d214-4fc1-adc3-8e17f830c2be"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d30665c-2b27-4ffa-93a8-5e7adbc5ab7b" xsi:nil="true"/>
    <lcf76f155ced4ddcb4097134ff3c332f xmlns="28d6b930-e7ef-4e37-8760-cd319bd1bf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7026D6-51F6-4DA4-B2D5-4520CAD9AD25}">
  <ds:schemaRefs>
    <ds:schemaRef ds:uri="http://schemas.microsoft.com/sharepoint/v3/contenttype/forms"/>
  </ds:schemaRefs>
</ds:datastoreItem>
</file>

<file path=customXml/itemProps2.xml><?xml version="1.0" encoding="utf-8"?>
<ds:datastoreItem xmlns:ds="http://schemas.openxmlformats.org/officeDocument/2006/customXml" ds:itemID="{7B0C527B-ECD5-4641-952E-A212BB427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0665c-2b27-4ffa-93a8-5e7adbc5ab7b"/>
    <ds:schemaRef ds:uri="28d6b930-e7ef-4e37-8760-cd319bd1b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320F02-B8A6-400A-A90D-7535CE98471B}">
  <ds:schemaRefs>
    <ds:schemaRef ds:uri="http://schemas.openxmlformats.org/officeDocument/2006/bibliography"/>
  </ds:schemaRefs>
</ds:datastoreItem>
</file>

<file path=customXml/itemProps4.xml><?xml version="1.0" encoding="utf-8"?>
<ds:datastoreItem xmlns:ds="http://schemas.openxmlformats.org/officeDocument/2006/customXml" ds:itemID="{5AFE2A8C-A03E-4190-BBC2-E8EF0A899287}">
  <ds:schemaRefs>
    <ds:schemaRef ds:uri="http://schemas.microsoft.com/office/2006/metadata/properties"/>
    <ds:schemaRef ds:uri="http://schemas.microsoft.com/office/infopath/2007/PartnerControls"/>
    <ds:schemaRef ds:uri="ad30665c-2b27-4ffa-93a8-5e7adbc5ab7b"/>
    <ds:schemaRef ds:uri="28d6b930-e7ef-4e37-8760-cd319bd1bf0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Peirson</dc:creator>
  <cp:keywords/>
  <dc:description/>
  <cp:lastModifiedBy>Jacqueline Peirson</cp:lastModifiedBy>
  <cp:revision>4</cp:revision>
  <cp:lastPrinted>2019-12-24T10:12:00Z</cp:lastPrinted>
  <dcterms:created xsi:type="dcterms:W3CDTF">2023-02-17T14:40:00Z</dcterms:created>
  <dcterms:modified xsi:type="dcterms:W3CDTF">2023-02-23T09:55:00Z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0x0101003FD8C98DCF9858439E2F3EA93B2DE69E</vt:lpwstr>
  </property>
  <property fmtid="{D5CDD505-2E9C-101B-9397-08002B2CF9AE}" pid="3" name="Order">
    <vt:r8>1460400</vt:r8>
  </property>
  <property fmtid="{D5CDD505-2E9C-101B-9397-08002B2CF9AE}" pid="4" name="MediaServiceImageTags">
    <vt:lpwstr/>
  </property>
</Properties>
</file>